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689" w:rsidRPr="004000B2" w:rsidRDefault="001E6689" w:rsidP="001E6689">
      <w:pPr>
        <w:shd w:val="clear" w:color="auto" w:fill="FFFFFF"/>
        <w:autoSpaceDE w:val="0"/>
        <w:autoSpaceDN w:val="0"/>
        <w:adjustRightInd w:val="0"/>
        <w:spacing w:after="0" w:line="240" w:lineRule="auto"/>
        <w:jc w:val="center"/>
        <w:rPr>
          <w:rFonts w:ascii="Times New Roman" w:hAnsi="Times New Roman" w:cs="Times New Roman"/>
          <w:sz w:val="28"/>
          <w:szCs w:val="28"/>
        </w:rPr>
      </w:pPr>
      <w:r w:rsidRPr="004000B2">
        <w:rPr>
          <w:rFonts w:ascii="Times New Roman" w:eastAsia="Times New Roman" w:hAnsi="Times New Roman" w:cs="Times New Roman"/>
          <w:sz w:val="28"/>
          <w:szCs w:val="28"/>
        </w:rPr>
        <w:t>Лабораторная работа</w:t>
      </w:r>
    </w:p>
    <w:p w:rsidR="001E6689" w:rsidRPr="004000B2" w:rsidRDefault="001E6689" w:rsidP="001E6689">
      <w:pPr>
        <w:shd w:val="clear" w:color="auto" w:fill="FFFFFF"/>
        <w:autoSpaceDE w:val="0"/>
        <w:autoSpaceDN w:val="0"/>
        <w:adjustRightInd w:val="0"/>
        <w:spacing w:after="0" w:line="240" w:lineRule="auto"/>
        <w:jc w:val="center"/>
        <w:rPr>
          <w:rFonts w:ascii="Times New Roman" w:hAnsi="Times New Roman" w:cs="Times New Roman"/>
          <w:sz w:val="28"/>
          <w:szCs w:val="28"/>
        </w:rPr>
      </w:pPr>
      <w:r w:rsidRPr="004000B2">
        <w:rPr>
          <w:rFonts w:ascii="Times New Roman" w:eastAsia="Times New Roman" w:hAnsi="Times New Roman" w:cs="Times New Roman"/>
          <w:sz w:val="28"/>
          <w:szCs w:val="28"/>
          <w:u w:val="single"/>
        </w:rPr>
        <w:t>ОПРЕДЕЛЕНИЕ ДЛИНЫ СВЕТОВОЙ ВОЛНЫ ПРИ ПОМОЩИ ДИФРАКЦИОННОЙ РЕШЕТКИ.</w:t>
      </w:r>
    </w:p>
    <w:p w:rsidR="001E6689" w:rsidRPr="004000B2" w:rsidRDefault="001E6689" w:rsidP="00E1660C">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u w:val="single"/>
        </w:rPr>
        <w:t>Оборудование</w:t>
      </w:r>
      <w:r w:rsidRPr="004000B2">
        <w:rPr>
          <w:rFonts w:ascii="Times New Roman" w:eastAsia="Times New Roman" w:hAnsi="Times New Roman" w:cs="Times New Roman"/>
          <w:sz w:val="28"/>
          <w:szCs w:val="28"/>
        </w:rPr>
        <w:t xml:space="preserve">: дифракционный измеритель длины световой волны (период дифракционной решетки </w:t>
      </w:r>
      <w:r w:rsidRPr="004000B2">
        <w:rPr>
          <w:rFonts w:ascii="Times New Roman" w:eastAsia="Times New Roman" w:hAnsi="Times New Roman" w:cs="Times New Roman"/>
          <w:i/>
          <w:iCs/>
          <w:sz w:val="28"/>
          <w:szCs w:val="28"/>
          <w:lang w:val="en-US"/>
        </w:rPr>
        <w:t>d</w:t>
      </w:r>
      <w:r w:rsidRPr="004000B2">
        <w:rPr>
          <w:rFonts w:ascii="Times New Roman" w:eastAsia="Times New Roman" w:hAnsi="Times New Roman" w:cs="Times New Roman"/>
          <w:i/>
          <w:iCs/>
          <w:sz w:val="28"/>
          <w:szCs w:val="28"/>
        </w:rPr>
        <w:t xml:space="preserve"> = 1,1 </w:t>
      </w:r>
      <w:r w:rsidRPr="004000B2">
        <w:rPr>
          <w:rFonts w:ascii="Times New Roman" w:eastAsia="Times New Roman" w:hAnsi="Times New Roman" w:cs="Times New Roman"/>
          <w:sz w:val="28"/>
          <w:szCs w:val="28"/>
        </w:rPr>
        <w:t>мкм), источник питания на 4</w:t>
      </w:r>
      <w:proofErr w:type="gramStart"/>
      <w:r w:rsidRPr="004000B2">
        <w:rPr>
          <w:rFonts w:ascii="Times New Roman" w:eastAsia="Times New Roman" w:hAnsi="Times New Roman" w:cs="Times New Roman"/>
          <w:sz w:val="28"/>
          <w:szCs w:val="28"/>
        </w:rPr>
        <w:t xml:space="preserve"> В</w:t>
      </w:r>
      <w:proofErr w:type="gramEnd"/>
      <w:r w:rsidRPr="004000B2">
        <w:rPr>
          <w:rFonts w:ascii="Times New Roman" w:eastAsia="Times New Roman" w:hAnsi="Times New Roman" w:cs="Times New Roman"/>
          <w:sz w:val="28"/>
          <w:szCs w:val="28"/>
        </w:rPr>
        <w:t>, линейка.</w:t>
      </w:r>
    </w:p>
    <w:p w:rsidR="001E6689" w:rsidRPr="004000B2" w:rsidRDefault="001E6689" w:rsidP="00E1660C">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u w:val="single"/>
        </w:rPr>
        <w:t>Содержание и метод выполнения работы</w:t>
      </w:r>
    </w:p>
    <w:p w:rsidR="001E6689" w:rsidRPr="004000B2" w:rsidRDefault="001E6689" w:rsidP="000B5E1C">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rPr>
        <w:t>Если через дифракционную решетку небольшого периода посмотреть на источник белого света, то по обе стороны симметрично относительно него будут видны сплошные спектры первого порядка. Один из таких спектров используется в лабораторной работе для определения длины волны света.</w:t>
      </w:r>
    </w:p>
    <w:p w:rsidR="001E6689" w:rsidRPr="004000B2" w:rsidRDefault="001E6689" w:rsidP="000B5E1C">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rPr>
        <w:t xml:space="preserve">Чтобы спектр можно было зарисовать, применяют специальный прибор (Рисунок 1), который называется дифракционным измерителем длины световой волны. Он состоит из вертикальной стойки 1, ползунка 2, дифракционной решетки 3, перекрывающей отверстие ползунка, лампочки накаливания 4, основания 5 и зажима 6. </w:t>
      </w:r>
      <w:proofErr w:type="gramStart"/>
      <w:r w:rsidRPr="004000B2">
        <w:rPr>
          <w:rFonts w:ascii="Times New Roman" w:eastAsia="Times New Roman" w:hAnsi="Times New Roman" w:cs="Times New Roman"/>
          <w:sz w:val="28"/>
          <w:szCs w:val="28"/>
        </w:rPr>
        <w:t>Конструктивно прибор может несколько отличаться от изображенного на рис.1, например, вместо упругого возможно применение винтового зажима и т.д.</w:t>
      </w:r>
      <w:proofErr w:type="gramEnd"/>
    </w:p>
    <w:p w:rsidR="001E6689" w:rsidRPr="004000B2" w:rsidRDefault="001E6689" w:rsidP="001E6689">
      <w:pPr>
        <w:autoSpaceDE w:val="0"/>
        <w:autoSpaceDN w:val="0"/>
        <w:adjustRightInd w:val="0"/>
        <w:spacing w:after="0" w:line="240" w:lineRule="auto"/>
        <w:rPr>
          <w:rFonts w:ascii="Times New Roman" w:hAnsi="Times New Roman" w:cs="Times New Roman"/>
          <w:sz w:val="28"/>
          <w:szCs w:val="28"/>
        </w:rPr>
      </w:pPr>
    </w:p>
    <w:tbl>
      <w:tblPr>
        <w:tblStyle w:val="a5"/>
        <w:tblW w:w="0" w:type="auto"/>
        <w:tblLook w:val="04A0" w:firstRow="1" w:lastRow="0" w:firstColumn="1" w:lastColumn="0" w:noHBand="0" w:noVBand="1"/>
      </w:tblPr>
      <w:tblGrid>
        <w:gridCol w:w="4521"/>
        <w:gridCol w:w="6470"/>
      </w:tblGrid>
      <w:tr w:rsidR="001E6689" w:rsidRPr="004000B2" w:rsidTr="001E6689">
        <w:tc>
          <w:tcPr>
            <w:tcW w:w="5495" w:type="dxa"/>
          </w:tcPr>
          <w:p w:rsidR="001E6689" w:rsidRPr="004000B2" w:rsidRDefault="00DD56CD" w:rsidP="00DD56CD">
            <w:pPr>
              <w:autoSpaceDE w:val="0"/>
              <w:autoSpaceDN w:val="0"/>
              <w:adjustRightInd w:val="0"/>
              <w:jc w:val="center"/>
              <w:rPr>
                <w:rFonts w:ascii="Times New Roman" w:hAnsi="Times New Roman" w:cs="Times New Roman"/>
                <w:sz w:val="28"/>
                <w:szCs w:val="28"/>
              </w:rPr>
            </w:pPr>
            <w:r w:rsidRPr="004000B2">
              <w:rPr>
                <w:rFonts w:ascii="Times New Roman" w:hAnsi="Times New Roman" w:cs="Times New Roman"/>
                <w:noProof/>
                <w:sz w:val="28"/>
                <w:szCs w:val="28"/>
                <w:lang w:eastAsia="ru-RU"/>
              </w:rPr>
              <w:drawing>
                <wp:inline distT="0" distB="0" distL="0" distR="0" wp14:anchorId="46D27091" wp14:editId="12355394">
                  <wp:extent cx="1942857" cy="2990476"/>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942857" cy="2990476"/>
                          </a:xfrm>
                          <a:prstGeom prst="rect">
                            <a:avLst/>
                          </a:prstGeom>
                        </pic:spPr>
                      </pic:pic>
                    </a:graphicData>
                  </a:graphic>
                </wp:inline>
              </w:drawing>
            </w:r>
          </w:p>
        </w:tc>
        <w:tc>
          <w:tcPr>
            <w:tcW w:w="5496" w:type="dxa"/>
          </w:tcPr>
          <w:p w:rsidR="001E6689" w:rsidRPr="004000B2" w:rsidRDefault="00DD56CD" w:rsidP="001E6689">
            <w:pPr>
              <w:autoSpaceDE w:val="0"/>
              <w:autoSpaceDN w:val="0"/>
              <w:adjustRightInd w:val="0"/>
              <w:rPr>
                <w:rFonts w:ascii="Times New Roman" w:hAnsi="Times New Roman" w:cs="Times New Roman"/>
                <w:sz w:val="28"/>
                <w:szCs w:val="28"/>
              </w:rPr>
            </w:pPr>
            <w:r w:rsidRPr="004000B2">
              <w:rPr>
                <w:rFonts w:ascii="Times New Roman" w:hAnsi="Times New Roman" w:cs="Times New Roman"/>
                <w:noProof/>
                <w:sz w:val="28"/>
                <w:szCs w:val="28"/>
                <w:lang w:eastAsia="ru-RU"/>
              </w:rPr>
              <w:drawing>
                <wp:inline distT="0" distB="0" distL="0" distR="0" wp14:anchorId="22D413A2" wp14:editId="3D01F08A">
                  <wp:extent cx="3971429" cy="292380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971429" cy="2923809"/>
                          </a:xfrm>
                          <a:prstGeom prst="rect">
                            <a:avLst/>
                          </a:prstGeom>
                        </pic:spPr>
                      </pic:pic>
                    </a:graphicData>
                  </a:graphic>
                </wp:inline>
              </w:drawing>
            </w:r>
          </w:p>
        </w:tc>
      </w:tr>
      <w:tr w:rsidR="001E6689" w:rsidRPr="004000B2" w:rsidTr="001E6689">
        <w:tc>
          <w:tcPr>
            <w:tcW w:w="5495" w:type="dxa"/>
          </w:tcPr>
          <w:p w:rsidR="001E6689" w:rsidRPr="004000B2" w:rsidRDefault="001E6689" w:rsidP="001E6689">
            <w:pPr>
              <w:autoSpaceDE w:val="0"/>
              <w:autoSpaceDN w:val="0"/>
              <w:adjustRightInd w:val="0"/>
              <w:jc w:val="center"/>
              <w:rPr>
                <w:rFonts w:ascii="Times New Roman" w:hAnsi="Times New Roman" w:cs="Times New Roman"/>
                <w:sz w:val="28"/>
                <w:szCs w:val="28"/>
              </w:rPr>
            </w:pPr>
            <w:r w:rsidRPr="004000B2">
              <w:rPr>
                <w:rFonts w:ascii="Times New Roman" w:hAnsi="Times New Roman" w:cs="Times New Roman"/>
                <w:sz w:val="28"/>
                <w:szCs w:val="28"/>
              </w:rPr>
              <w:t>Рисунок 1</w:t>
            </w:r>
          </w:p>
        </w:tc>
        <w:tc>
          <w:tcPr>
            <w:tcW w:w="5496" w:type="dxa"/>
          </w:tcPr>
          <w:p w:rsidR="001E6689" w:rsidRPr="004000B2" w:rsidRDefault="001E6689" w:rsidP="001E6689">
            <w:pPr>
              <w:autoSpaceDE w:val="0"/>
              <w:autoSpaceDN w:val="0"/>
              <w:adjustRightInd w:val="0"/>
              <w:jc w:val="center"/>
              <w:rPr>
                <w:rFonts w:ascii="Times New Roman" w:hAnsi="Times New Roman" w:cs="Times New Roman"/>
                <w:sz w:val="28"/>
                <w:szCs w:val="28"/>
              </w:rPr>
            </w:pPr>
            <w:r w:rsidRPr="004000B2">
              <w:rPr>
                <w:rFonts w:ascii="Times New Roman" w:hAnsi="Times New Roman" w:cs="Times New Roman"/>
                <w:sz w:val="28"/>
                <w:szCs w:val="28"/>
              </w:rPr>
              <w:t>Рисунок 2</w:t>
            </w:r>
          </w:p>
        </w:tc>
      </w:tr>
    </w:tbl>
    <w:p w:rsidR="001E6689" w:rsidRPr="004000B2" w:rsidRDefault="001E6689" w:rsidP="001E6689">
      <w:pPr>
        <w:autoSpaceDE w:val="0"/>
        <w:autoSpaceDN w:val="0"/>
        <w:adjustRightInd w:val="0"/>
        <w:spacing w:after="0" w:line="240" w:lineRule="auto"/>
        <w:rPr>
          <w:rFonts w:ascii="Times New Roman" w:hAnsi="Times New Roman" w:cs="Times New Roman"/>
          <w:sz w:val="28"/>
          <w:szCs w:val="28"/>
        </w:rPr>
      </w:pPr>
    </w:p>
    <w:p w:rsidR="00DD56CD" w:rsidRPr="004000B2" w:rsidRDefault="00DD56CD" w:rsidP="00E1660C">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rPr>
        <w:t>Перед выполнением работы прибор достают из коробки и собирают, закрепив отогнутый конец стойки на основании и подключив лампочку к источнику питания. Далее прибор помещают на той странице рабочей тетради,  где уже нарисована таблица, предназначенная для записи экспериментальных резуль</w:t>
      </w:r>
      <w:r w:rsidRPr="004000B2">
        <w:rPr>
          <w:rFonts w:ascii="Times New Roman" w:eastAsia="Times New Roman" w:hAnsi="Times New Roman" w:cs="Times New Roman"/>
          <w:sz w:val="28"/>
          <w:szCs w:val="28"/>
        </w:rPr>
        <w:softHyphen/>
        <w:t xml:space="preserve">татов (Рисунок 2). Глядя сквозь дифракционную решетку вертикально вниз, располагают прибор так, чтобы нить лампочки оказалась над меткой </w:t>
      </w:r>
      <w:r w:rsidRPr="004000B2">
        <w:rPr>
          <w:rFonts w:ascii="Times New Roman" w:eastAsia="Times New Roman" w:hAnsi="Times New Roman" w:cs="Times New Roman"/>
          <w:sz w:val="28"/>
          <w:szCs w:val="28"/>
          <w:lang w:val="en-US"/>
        </w:rPr>
        <w:t>S</w:t>
      </w:r>
      <w:r w:rsidRPr="004000B2">
        <w:rPr>
          <w:rFonts w:ascii="Times New Roman" w:eastAsia="Times New Roman" w:hAnsi="Times New Roman" w:cs="Times New Roman"/>
          <w:sz w:val="28"/>
          <w:szCs w:val="28"/>
        </w:rPr>
        <w:t>, обозначающей источник света.</w:t>
      </w:r>
    </w:p>
    <w:p w:rsidR="00DD56CD" w:rsidRPr="004000B2" w:rsidRDefault="00DD56CD" w:rsidP="000B5E1C">
      <w:pPr>
        <w:shd w:val="clear" w:color="auto" w:fill="FFFFFF"/>
        <w:autoSpaceDE w:val="0"/>
        <w:autoSpaceDN w:val="0"/>
        <w:adjustRightInd w:val="0"/>
        <w:spacing w:after="0" w:line="240" w:lineRule="auto"/>
        <w:ind w:firstLine="708"/>
        <w:rPr>
          <w:rFonts w:ascii="Times New Roman" w:eastAsia="Times New Roman" w:hAnsi="Times New Roman" w:cs="Times New Roman"/>
          <w:sz w:val="28"/>
          <w:szCs w:val="28"/>
          <w:lang w:val="en-US"/>
        </w:rPr>
      </w:pPr>
      <w:r w:rsidRPr="004000B2">
        <w:rPr>
          <w:rFonts w:ascii="Times New Roman" w:eastAsia="Times New Roman" w:hAnsi="Times New Roman" w:cs="Times New Roman"/>
          <w:sz w:val="28"/>
          <w:szCs w:val="28"/>
        </w:rPr>
        <w:t xml:space="preserve">Смотрят через решетку вправо и наблюдают сплошной спектр первого порядка. При необходимости поворачивают прибор так, чтобы спектр оказался расположенным в соответствующей строке таблицы. Зарисовывают спектр </w:t>
      </w:r>
      <w:proofErr w:type="gramStart"/>
      <w:r w:rsidRPr="004000B2">
        <w:rPr>
          <w:rFonts w:ascii="Times New Roman" w:eastAsia="Times New Roman" w:hAnsi="Times New Roman" w:cs="Times New Roman"/>
          <w:sz w:val="28"/>
          <w:szCs w:val="28"/>
        </w:rPr>
        <w:t>простым</w:t>
      </w:r>
      <w:proofErr w:type="gramEnd"/>
      <w:r w:rsidRPr="004000B2">
        <w:rPr>
          <w:rFonts w:ascii="Times New Roman" w:eastAsia="Times New Roman" w:hAnsi="Times New Roman" w:cs="Times New Roman"/>
          <w:sz w:val="28"/>
          <w:szCs w:val="28"/>
        </w:rPr>
        <w:t xml:space="preserve"> или цветными карандашами. На нарисованном спектре делают метку против того света, длину волны которого желают определить. Измеряют </w:t>
      </w:r>
      <w:proofErr w:type="gramStart"/>
      <w:r w:rsidRPr="004000B2">
        <w:rPr>
          <w:rFonts w:ascii="Times New Roman" w:eastAsia="Times New Roman" w:hAnsi="Times New Roman" w:cs="Times New Roman"/>
          <w:sz w:val="28"/>
          <w:szCs w:val="28"/>
        </w:rPr>
        <w:t>расстояния</w:t>
      </w:r>
      <w:proofErr w:type="gramEnd"/>
      <w:r w:rsidRPr="004000B2">
        <w:rPr>
          <w:rFonts w:ascii="Times New Roman" w:eastAsia="Times New Roman" w:hAnsi="Times New Roman" w:cs="Times New Roman"/>
          <w:sz w:val="28"/>
          <w:szCs w:val="28"/>
        </w:rPr>
        <w:t xml:space="preserve"> </w:t>
      </w:r>
      <w:r w:rsidRPr="004000B2">
        <w:rPr>
          <w:rFonts w:ascii="Times New Roman" w:eastAsia="Times New Roman" w:hAnsi="Times New Roman" w:cs="Times New Roman"/>
          <w:i/>
          <w:iCs/>
          <w:sz w:val="28"/>
          <w:szCs w:val="28"/>
        </w:rPr>
        <w:t xml:space="preserve">а </w:t>
      </w:r>
      <w:r w:rsidRPr="004000B2">
        <w:rPr>
          <w:rFonts w:ascii="Times New Roman" w:eastAsia="Times New Roman" w:hAnsi="Times New Roman" w:cs="Times New Roman"/>
          <w:sz w:val="28"/>
          <w:szCs w:val="28"/>
        </w:rPr>
        <w:t xml:space="preserve">от дифракционной решетки до метки </w:t>
      </w:r>
      <w:r w:rsidRPr="004000B2">
        <w:rPr>
          <w:rFonts w:ascii="Times New Roman" w:eastAsia="Times New Roman" w:hAnsi="Times New Roman" w:cs="Times New Roman"/>
          <w:i/>
          <w:iCs/>
          <w:sz w:val="28"/>
          <w:szCs w:val="28"/>
          <w:lang w:val="en-US"/>
        </w:rPr>
        <w:t>S</w:t>
      </w:r>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 xml:space="preserve">и </w:t>
      </w:r>
      <w:r w:rsidRPr="004000B2">
        <w:rPr>
          <w:rFonts w:ascii="Times New Roman" w:eastAsia="Times New Roman" w:hAnsi="Times New Roman" w:cs="Times New Roman"/>
          <w:i/>
          <w:iCs/>
          <w:sz w:val="28"/>
          <w:szCs w:val="28"/>
          <w:lang w:val="en-US"/>
        </w:rPr>
        <w:t>b</w:t>
      </w:r>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 xml:space="preserve">от метки </w:t>
      </w:r>
      <w:r w:rsidRPr="004000B2">
        <w:rPr>
          <w:rFonts w:ascii="Times New Roman" w:eastAsia="Times New Roman" w:hAnsi="Times New Roman" w:cs="Times New Roman"/>
          <w:i/>
          <w:iCs/>
          <w:sz w:val="28"/>
          <w:szCs w:val="28"/>
          <w:lang w:val="en-US"/>
        </w:rPr>
        <w:t>S</w:t>
      </w:r>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до отметки на спектре.</w:t>
      </w:r>
    </w:p>
    <w:p w:rsidR="00DD56CD" w:rsidRPr="004000B2" w:rsidRDefault="000B5E1C" w:rsidP="000B5E1C">
      <w:pPr>
        <w:shd w:val="clear" w:color="auto" w:fill="FFFFFF"/>
        <w:autoSpaceDE w:val="0"/>
        <w:autoSpaceDN w:val="0"/>
        <w:adjustRightInd w:val="0"/>
        <w:spacing w:after="0" w:line="240" w:lineRule="auto"/>
        <w:ind w:firstLine="708"/>
        <w:rPr>
          <w:rFonts w:ascii="Times New Roman" w:eastAsia="Times New Roman" w:hAnsi="Times New Roman" w:cs="Times New Roman"/>
          <w:sz w:val="28"/>
          <w:szCs w:val="28"/>
        </w:rPr>
      </w:pPr>
      <w:r w:rsidRPr="004000B2">
        <w:rPr>
          <w:rFonts w:ascii="Times New Roman" w:eastAsia="Times New Roman" w:hAnsi="Times New Roman" w:cs="Times New Roman"/>
          <w:sz w:val="28"/>
          <w:szCs w:val="28"/>
        </w:rPr>
        <w:t>Условие главных максим</w:t>
      </w:r>
      <w:r w:rsidR="00DD56CD" w:rsidRPr="004000B2">
        <w:rPr>
          <w:rFonts w:ascii="Times New Roman" w:eastAsia="Times New Roman" w:hAnsi="Times New Roman" w:cs="Times New Roman"/>
          <w:sz w:val="28"/>
          <w:szCs w:val="28"/>
        </w:rPr>
        <w:t>умо</w:t>
      </w:r>
      <w:r w:rsidRPr="004000B2">
        <w:rPr>
          <w:rFonts w:ascii="Times New Roman" w:eastAsia="Times New Roman" w:hAnsi="Times New Roman" w:cs="Times New Roman"/>
          <w:sz w:val="28"/>
          <w:szCs w:val="28"/>
        </w:rPr>
        <w:t>в</w:t>
      </w:r>
      <w:r w:rsidR="00DD56CD" w:rsidRPr="004000B2">
        <w:rPr>
          <w:rFonts w:ascii="Times New Roman" w:eastAsia="Times New Roman" w:hAnsi="Times New Roman" w:cs="Times New Roman"/>
          <w:sz w:val="28"/>
          <w:szCs w:val="28"/>
        </w:rPr>
        <w:t xml:space="preserve"> при дифра</w:t>
      </w:r>
      <w:r w:rsidRPr="004000B2">
        <w:rPr>
          <w:rFonts w:ascii="Times New Roman" w:eastAsia="Times New Roman" w:hAnsi="Times New Roman" w:cs="Times New Roman"/>
          <w:sz w:val="28"/>
          <w:szCs w:val="28"/>
        </w:rPr>
        <w:t>кции света на решет</w:t>
      </w:r>
      <w:r w:rsidR="00DD56CD" w:rsidRPr="004000B2">
        <w:rPr>
          <w:rFonts w:ascii="Times New Roman" w:eastAsia="Times New Roman" w:hAnsi="Times New Roman" w:cs="Times New Roman"/>
          <w:sz w:val="28"/>
          <w:szCs w:val="28"/>
        </w:rPr>
        <w:t xml:space="preserve">ке имеет вид </w:t>
      </w:r>
    </w:p>
    <w:p w:rsidR="00DD56CD" w:rsidRPr="004000B2" w:rsidRDefault="00DD56CD" w:rsidP="00DD56CD">
      <w:pPr>
        <w:shd w:val="clear" w:color="auto" w:fill="FFFFFF"/>
        <w:autoSpaceDE w:val="0"/>
        <w:autoSpaceDN w:val="0"/>
        <w:adjustRightInd w:val="0"/>
        <w:spacing w:after="0" w:line="240" w:lineRule="auto"/>
        <w:rPr>
          <w:rFonts w:ascii="Times New Roman" w:eastAsia="Times New Roman" w:hAnsi="Times New Roman" w:cs="Times New Roman"/>
          <w:sz w:val="28"/>
          <w:szCs w:val="28"/>
        </w:rPr>
      </w:pPr>
    </w:p>
    <w:p w:rsidR="000B5E1C" w:rsidRPr="004000B2" w:rsidRDefault="000B5E1C" w:rsidP="00DD56CD">
      <w:pPr>
        <w:shd w:val="clear" w:color="auto" w:fill="FFFFFF"/>
        <w:autoSpaceDE w:val="0"/>
        <w:autoSpaceDN w:val="0"/>
        <w:adjustRightInd w:val="0"/>
        <w:spacing w:after="0" w:line="240" w:lineRule="auto"/>
        <w:rPr>
          <w:rFonts w:ascii="Times New Roman" w:eastAsia="Times New Roman" w:hAnsi="Times New Roman" w:cs="Times New Roman"/>
          <w:sz w:val="28"/>
          <w:szCs w:val="28"/>
          <w:lang w:val="en-US"/>
        </w:rPr>
      </w:pPr>
      <w:r w:rsidRPr="004000B2">
        <w:rPr>
          <w:rFonts w:ascii="Times New Roman" w:eastAsia="Times New Roman" w:hAnsi="Times New Roman" w:cs="Times New Roman"/>
          <w:position w:val="-12"/>
          <w:sz w:val="28"/>
          <w:szCs w:val="28"/>
        </w:rPr>
        <w:object w:dxaOrig="39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pt;height:18.15pt" o:ole="">
            <v:imagedata r:id="rId8" o:title=""/>
          </v:shape>
          <o:OLEObject Type="Embed" ProgID="Equation.DSMT4" ShapeID="_x0000_i1025" DrawAspect="Content" ObjectID="_1713778133" r:id="rId9"/>
        </w:object>
      </w:r>
    </w:p>
    <w:p w:rsidR="00DD56CD" w:rsidRPr="004000B2" w:rsidRDefault="00DD56CD" w:rsidP="00DD56CD">
      <w:p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 xml:space="preserve">где </w:t>
      </w:r>
      <w:r w:rsidRPr="004000B2">
        <w:rPr>
          <w:rFonts w:ascii="Times New Roman" w:eastAsia="Times New Roman" w:hAnsi="Times New Roman" w:cs="Times New Roman"/>
          <w:i/>
          <w:iCs/>
          <w:sz w:val="28"/>
          <w:szCs w:val="28"/>
          <w:lang w:val="en-US"/>
        </w:rPr>
        <w:t>d</w:t>
      </w:r>
      <w:r w:rsidRPr="004000B2">
        <w:rPr>
          <w:rFonts w:ascii="Times New Roman" w:eastAsia="Times New Roman" w:hAnsi="Times New Roman" w:cs="Times New Roman"/>
          <w:i/>
          <w:iCs/>
          <w:sz w:val="28"/>
          <w:szCs w:val="28"/>
        </w:rPr>
        <w:t xml:space="preserve"> </w:t>
      </w:r>
      <w:r w:rsidR="004000B2">
        <w:rPr>
          <w:rFonts w:ascii="Times New Roman" w:eastAsia="Times New Roman" w:hAnsi="Times New Roman" w:cs="Times New Roman"/>
          <w:sz w:val="28"/>
          <w:szCs w:val="28"/>
        </w:rPr>
        <w:t>–</w:t>
      </w:r>
      <w:r w:rsidRPr="004000B2">
        <w:rPr>
          <w:rFonts w:ascii="Times New Roman" w:eastAsia="Times New Roman" w:hAnsi="Times New Roman" w:cs="Times New Roman"/>
          <w:sz w:val="28"/>
          <w:szCs w:val="28"/>
        </w:rPr>
        <w:t xml:space="preserve"> период решетки, </w:t>
      </w:r>
      <w:r w:rsidRPr="004000B2">
        <w:rPr>
          <w:rFonts w:ascii="Times New Roman" w:eastAsia="Times New Roman" w:hAnsi="Times New Roman" w:cs="Times New Roman"/>
          <w:i/>
          <w:iCs/>
          <w:sz w:val="28"/>
          <w:szCs w:val="28"/>
        </w:rPr>
        <w:t xml:space="preserve"> φ </w:t>
      </w:r>
      <w:r w:rsidR="004000B2">
        <w:rPr>
          <w:rFonts w:ascii="Times New Roman" w:eastAsia="Times New Roman" w:hAnsi="Times New Roman" w:cs="Times New Roman"/>
          <w:sz w:val="28"/>
          <w:szCs w:val="28"/>
        </w:rPr>
        <w:t>–</w:t>
      </w:r>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 xml:space="preserve">угол дифракции, </w:t>
      </w:r>
      <w:r w:rsidR="000B5E1C" w:rsidRPr="004000B2">
        <w:rPr>
          <w:rFonts w:ascii="Times New Roman" w:eastAsia="Times New Roman" w:hAnsi="Times New Roman" w:cs="Times New Roman"/>
          <w:i/>
          <w:sz w:val="28"/>
          <w:szCs w:val="28"/>
          <w:lang w:val="en-US"/>
        </w:rPr>
        <w:t>k</w:t>
      </w:r>
      <w:r w:rsidR="000B5E1C" w:rsidRPr="004000B2">
        <w:rPr>
          <w:rFonts w:ascii="Times New Roman" w:eastAsia="Times New Roman" w:hAnsi="Times New Roman" w:cs="Times New Roman"/>
          <w:sz w:val="28"/>
          <w:szCs w:val="28"/>
        </w:rPr>
        <w:t xml:space="preserve"> </w:t>
      </w:r>
      <w:r w:rsidR="004000B2">
        <w:rPr>
          <w:rFonts w:ascii="Times New Roman" w:eastAsia="Times New Roman" w:hAnsi="Times New Roman" w:cs="Times New Roman"/>
          <w:sz w:val="28"/>
          <w:szCs w:val="28"/>
        </w:rPr>
        <w:t>–</w:t>
      </w:r>
      <w:r w:rsidR="000B5E1C" w:rsidRPr="004000B2">
        <w:rPr>
          <w:rFonts w:ascii="Times New Roman" w:eastAsia="Times New Roman" w:hAnsi="Times New Roman" w:cs="Times New Roman"/>
          <w:sz w:val="28"/>
          <w:szCs w:val="28"/>
        </w:rPr>
        <w:t xml:space="preserve"> порядок спектра, </w:t>
      </w:r>
      <w:r w:rsidR="000B5E1C" w:rsidRPr="004000B2">
        <w:rPr>
          <w:rFonts w:ascii="Times New Roman" w:eastAsia="Times New Roman" w:hAnsi="Times New Roman" w:cs="Times New Roman"/>
          <w:i/>
          <w:sz w:val="28"/>
          <w:szCs w:val="28"/>
        </w:rPr>
        <w:t>λ</w:t>
      </w:r>
      <w:r w:rsidRPr="004000B2">
        <w:rPr>
          <w:rFonts w:ascii="Times New Roman" w:eastAsia="Times New Roman" w:hAnsi="Times New Roman" w:cs="Times New Roman"/>
          <w:sz w:val="28"/>
          <w:szCs w:val="28"/>
        </w:rPr>
        <w:t xml:space="preserve"> </w:t>
      </w:r>
      <w:r w:rsidR="004000B2">
        <w:rPr>
          <w:rFonts w:ascii="Times New Roman" w:eastAsia="Times New Roman" w:hAnsi="Times New Roman" w:cs="Times New Roman"/>
          <w:sz w:val="28"/>
          <w:szCs w:val="28"/>
        </w:rPr>
        <w:t>–</w:t>
      </w:r>
      <w:r w:rsidRPr="004000B2">
        <w:rPr>
          <w:rFonts w:ascii="Times New Roman" w:eastAsia="Times New Roman" w:hAnsi="Times New Roman" w:cs="Times New Roman"/>
          <w:sz w:val="28"/>
          <w:szCs w:val="28"/>
        </w:rPr>
        <w:t xml:space="preserve"> </w:t>
      </w:r>
      <w:r w:rsidR="000B5E1C" w:rsidRPr="004000B2">
        <w:rPr>
          <w:rFonts w:ascii="Times New Roman" w:eastAsia="Times New Roman" w:hAnsi="Times New Roman" w:cs="Times New Roman"/>
          <w:sz w:val="28"/>
          <w:szCs w:val="28"/>
        </w:rPr>
        <w:t>длина световой волны. Так как в нашем слу</w:t>
      </w:r>
      <w:r w:rsidRPr="004000B2">
        <w:rPr>
          <w:rFonts w:ascii="Times New Roman" w:eastAsia="Times New Roman" w:hAnsi="Times New Roman" w:cs="Times New Roman"/>
          <w:sz w:val="28"/>
          <w:szCs w:val="28"/>
        </w:rPr>
        <w:t>чае дифракционная решетка дает спектр только первого порядка,</w:t>
      </w:r>
      <w:r w:rsidR="00CD56F0" w:rsidRPr="004000B2">
        <w:rPr>
          <w:rFonts w:ascii="Times New Roman" w:eastAsia="Times New Roman" w:hAnsi="Times New Roman" w:cs="Times New Roman"/>
          <w:sz w:val="28"/>
          <w:szCs w:val="28"/>
        </w:rPr>
        <w:t xml:space="preserve"> </w:t>
      </w:r>
      <w:r w:rsidR="000B5E1C" w:rsidRPr="004000B2">
        <w:rPr>
          <w:rFonts w:ascii="Times New Roman" w:eastAsia="Times New Roman" w:hAnsi="Times New Roman" w:cs="Times New Roman"/>
          <w:sz w:val="28"/>
          <w:szCs w:val="28"/>
        </w:rPr>
        <w:t xml:space="preserve">то </w:t>
      </w:r>
      <w:r w:rsidR="000B5E1C" w:rsidRPr="004000B2">
        <w:rPr>
          <w:rFonts w:ascii="Times New Roman" w:eastAsia="Times New Roman" w:hAnsi="Times New Roman" w:cs="Times New Roman"/>
          <w:i/>
          <w:iCs/>
          <w:sz w:val="28"/>
          <w:szCs w:val="28"/>
          <w:lang w:val="en-US"/>
        </w:rPr>
        <w:t>k</w:t>
      </w:r>
      <w:r w:rsidR="000B5E1C" w:rsidRPr="004000B2">
        <w:rPr>
          <w:rFonts w:ascii="Times New Roman" w:eastAsia="Times New Roman" w:hAnsi="Times New Roman" w:cs="Times New Roman"/>
          <w:i/>
          <w:iCs/>
          <w:sz w:val="28"/>
          <w:szCs w:val="28"/>
        </w:rPr>
        <w:t xml:space="preserve"> = </w:t>
      </w:r>
      <w:r w:rsidR="000B5E1C" w:rsidRPr="004000B2">
        <w:rPr>
          <w:rFonts w:ascii="Times New Roman" w:eastAsia="Times New Roman" w:hAnsi="Times New Roman" w:cs="Times New Roman"/>
          <w:sz w:val="28"/>
          <w:szCs w:val="28"/>
        </w:rPr>
        <w:t>1</w:t>
      </w:r>
      <w:r w:rsidRPr="004000B2">
        <w:rPr>
          <w:rFonts w:ascii="Times New Roman" w:eastAsia="Times New Roman" w:hAnsi="Times New Roman" w:cs="Times New Roman"/>
          <w:sz w:val="28"/>
          <w:szCs w:val="28"/>
        </w:rPr>
        <w:t xml:space="preserve"> и длина волны</w:t>
      </w:r>
    </w:p>
    <w:p w:rsidR="000B5E1C" w:rsidRPr="004000B2" w:rsidRDefault="000B5E1C" w:rsidP="00DD56CD">
      <w:pPr>
        <w:shd w:val="clear" w:color="auto" w:fill="FFFFFF"/>
        <w:autoSpaceDE w:val="0"/>
        <w:autoSpaceDN w:val="0"/>
        <w:adjustRightInd w:val="0"/>
        <w:spacing w:after="0" w:line="240" w:lineRule="auto"/>
        <w:rPr>
          <w:rFonts w:ascii="Times New Roman" w:hAnsi="Times New Roman" w:cs="Times New Roman"/>
          <w:sz w:val="28"/>
          <w:szCs w:val="28"/>
          <w:lang w:val="en-US"/>
        </w:rPr>
      </w:pPr>
      <w:r w:rsidRPr="004000B2">
        <w:rPr>
          <w:rFonts w:ascii="Times New Roman" w:eastAsia="Times New Roman" w:hAnsi="Times New Roman" w:cs="Times New Roman"/>
          <w:position w:val="-10"/>
          <w:sz w:val="28"/>
          <w:szCs w:val="28"/>
        </w:rPr>
        <w:object w:dxaOrig="1240" w:dyaOrig="340">
          <v:shape id="_x0000_i1026" type="#_x0000_t75" style="width:62pt;height:16.9pt" o:ole="">
            <v:imagedata r:id="rId10" o:title=""/>
          </v:shape>
          <o:OLEObject Type="Embed" ProgID="Equation.DSMT4" ShapeID="_x0000_i1026" DrawAspect="Content" ObjectID="_1713778134" r:id="rId11"/>
        </w:object>
      </w:r>
      <w:r w:rsidR="00CD56F0" w:rsidRPr="004000B2">
        <w:rPr>
          <w:rFonts w:ascii="Times New Roman" w:eastAsia="Times New Roman" w:hAnsi="Times New Roman" w:cs="Times New Roman"/>
          <w:sz w:val="28"/>
          <w:szCs w:val="28"/>
          <w:lang w:val="en-US"/>
        </w:rPr>
        <w:t>.</w:t>
      </w:r>
    </w:p>
    <w:p w:rsidR="00DD56CD" w:rsidRPr="004000B2" w:rsidRDefault="000B5E1C" w:rsidP="00CD56F0">
      <w:pPr>
        <w:shd w:val="clear" w:color="auto" w:fill="FFFFFF"/>
        <w:autoSpaceDE w:val="0"/>
        <w:autoSpaceDN w:val="0"/>
        <w:adjustRightInd w:val="0"/>
        <w:spacing w:after="0" w:line="240" w:lineRule="auto"/>
        <w:ind w:firstLine="708"/>
        <w:rPr>
          <w:rFonts w:ascii="Times New Roman" w:eastAsia="Times New Roman" w:hAnsi="Times New Roman" w:cs="Times New Roman"/>
          <w:sz w:val="28"/>
          <w:szCs w:val="28"/>
          <w:lang w:val="en-US"/>
        </w:rPr>
      </w:pPr>
      <w:r w:rsidRPr="004000B2">
        <w:rPr>
          <w:rFonts w:ascii="Times New Roman" w:eastAsia="Times New Roman" w:hAnsi="Times New Roman" w:cs="Times New Roman"/>
          <w:sz w:val="28"/>
          <w:szCs w:val="28"/>
        </w:rPr>
        <w:t>Чтобы определить синус угла</w:t>
      </w:r>
      <w:r w:rsidR="00DD56CD"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i/>
          <w:iCs/>
          <w:sz w:val="28"/>
          <w:szCs w:val="28"/>
        </w:rPr>
        <w:t>φ</w:t>
      </w:r>
      <w:r w:rsidR="00503D65" w:rsidRPr="004000B2">
        <w:rPr>
          <w:rFonts w:ascii="Times New Roman" w:eastAsia="Times New Roman" w:hAnsi="Times New Roman" w:cs="Times New Roman"/>
          <w:i/>
          <w:iCs/>
          <w:sz w:val="28"/>
          <w:szCs w:val="28"/>
        </w:rPr>
        <w:t>,</w:t>
      </w:r>
      <w:r w:rsidR="00DD56CD" w:rsidRPr="004000B2">
        <w:rPr>
          <w:rFonts w:ascii="Times New Roman" w:eastAsia="Times New Roman" w:hAnsi="Times New Roman" w:cs="Times New Roman"/>
          <w:i/>
          <w:iCs/>
          <w:sz w:val="28"/>
          <w:szCs w:val="28"/>
        </w:rPr>
        <w:t xml:space="preserve"> </w:t>
      </w:r>
      <w:r w:rsidR="00DD56CD" w:rsidRPr="004000B2">
        <w:rPr>
          <w:rFonts w:ascii="Times New Roman" w:eastAsia="Times New Roman" w:hAnsi="Times New Roman" w:cs="Times New Roman"/>
          <w:sz w:val="28"/>
          <w:szCs w:val="28"/>
        </w:rPr>
        <w:t>вычисляют значение</w:t>
      </w:r>
      <w:r w:rsidR="00503D65" w:rsidRPr="004000B2">
        <w:rPr>
          <w:rFonts w:ascii="Times New Roman" w:hAnsi="Times New Roman" w:cs="Times New Roman"/>
          <w:sz w:val="28"/>
          <w:szCs w:val="28"/>
        </w:rPr>
        <w:t xml:space="preserve"> </w:t>
      </w:r>
      <w:r w:rsidR="00503D65" w:rsidRPr="004000B2">
        <w:rPr>
          <w:rFonts w:ascii="Times New Roman" w:eastAsia="Times New Roman" w:hAnsi="Times New Roman" w:cs="Times New Roman"/>
          <w:sz w:val="28"/>
          <w:szCs w:val="28"/>
        </w:rPr>
        <w:t xml:space="preserve">тангенса </w:t>
      </w:r>
      <w:r w:rsidR="00503D65" w:rsidRPr="004000B2">
        <w:rPr>
          <w:rFonts w:ascii="Times New Roman" w:eastAsia="Times New Roman" w:hAnsi="Times New Roman" w:cs="Times New Roman"/>
          <w:position w:val="-12"/>
          <w:sz w:val="28"/>
          <w:szCs w:val="28"/>
        </w:rPr>
        <w:object w:dxaOrig="1219" w:dyaOrig="360">
          <v:shape id="_x0000_i1027" type="#_x0000_t75" style="width:60.75pt;height:18.15pt" o:ole="">
            <v:imagedata r:id="rId12" o:title=""/>
          </v:shape>
          <o:OLEObject Type="Embed" ProgID="Equation.DSMT4" ShapeID="_x0000_i1027" DrawAspect="Content" ObjectID="_1713778135" r:id="rId13"/>
        </w:object>
      </w:r>
      <w:r w:rsidR="00503D65" w:rsidRPr="004000B2">
        <w:rPr>
          <w:rFonts w:ascii="Times New Roman" w:eastAsia="Times New Roman" w:hAnsi="Times New Roman" w:cs="Times New Roman"/>
          <w:sz w:val="28"/>
          <w:szCs w:val="28"/>
        </w:rPr>
        <w:t xml:space="preserve"> </w:t>
      </w:r>
      <w:r w:rsidR="00DD56CD" w:rsidRPr="004000B2">
        <w:rPr>
          <w:rFonts w:ascii="Times New Roman" w:eastAsia="Times New Roman" w:hAnsi="Times New Roman" w:cs="Times New Roman"/>
          <w:sz w:val="28"/>
          <w:szCs w:val="28"/>
        </w:rPr>
        <w:t xml:space="preserve">и по </w:t>
      </w:r>
      <w:r w:rsidR="00503D65" w:rsidRPr="004000B2">
        <w:rPr>
          <w:rFonts w:ascii="Times New Roman" w:eastAsia="Times New Roman" w:hAnsi="Times New Roman" w:cs="Times New Roman"/>
          <w:sz w:val="28"/>
          <w:szCs w:val="28"/>
        </w:rPr>
        <w:t>таблице или с помощью каль</w:t>
      </w:r>
      <w:r w:rsidR="00DD56CD" w:rsidRPr="004000B2">
        <w:rPr>
          <w:rFonts w:ascii="Times New Roman" w:eastAsia="Times New Roman" w:hAnsi="Times New Roman" w:cs="Times New Roman"/>
          <w:sz w:val="28"/>
          <w:szCs w:val="28"/>
        </w:rPr>
        <w:t xml:space="preserve">кулятора находят вначале </w:t>
      </w:r>
      <w:proofErr w:type="gramStart"/>
      <w:r w:rsidR="00DD56CD" w:rsidRPr="004000B2">
        <w:rPr>
          <w:rFonts w:ascii="Times New Roman" w:eastAsia="Times New Roman" w:hAnsi="Times New Roman" w:cs="Times New Roman"/>
          <w:sz w:val="28"/>
          <w:szCs w:val="28"/>
        </w:rPr>
        <w:t>угол</w:t>
      </w:r>
      <w:proofErr w:type="gramEnd"/>
      <w:r w:rsidR="00DD56CD" w:rsidRPr="004000B2">
        <w:rPr>
          <w:rFonts w:ascii="Times New Roman" w:eastAsia="Times New Roman" w:hAnsi="Times New Roman" w:cs="Times New Roman"/>
          <w:sz w:val="28"/>
          <w:szCs w:val="28"/>
        </w:rPr>
        <w:t xml:space="preserve"> </w:t>
      </w:r>
      <w:r w:rsidR="00503D65" w:rsidRPr="004000B2">
        <w:rPr>
          <w:rFonts w:ascii="Times New Roman" w:eastAsia="Times New Roman" w:hAnsi="Times New Roman" w:cs="Times New Roman"/>
          <w:i/>
          <w:sz w:val="28"/>
          <w:szCs w:val="28"/>
        </w:rPr>
        <w:t>φ</w:t>
      </w:r>
      <w:r w:rsidR="00DD56CD" w:rsidRPr="004000B2">
        <w:rPr>
          <w:rFonts w:ascii="Times New Roman" w:eastAsia="Times New Roman" w:hAnsi="Times New Roman" w:cs="Times New Roman"/>
          <w:sz w:val="28"/>
          <w:szCs w:val="28"/>
        </w:rPr>
        <w:t xml:space="preserve"> а затем его синус. Проще, однако, найти синус угла </w:t>
      </w:r>
      <w:r w:rsidR="00503D65" w:rsidRPr="004000B2">
        <w:rPr>
          <w:rFonts w:ascii="Times New Roman" w:eastAsia="Times New Roman" w:hAnsi="Times New Roman" w:cs="Times New Roman"/>
          <w:i/>
          <w:sz w:val="28"/>
          <w:szCs w:val="28"/>
        </w:rPr>
        <w:t>φ</w:t>
      </w:r>
      <w:r w:rsidR="00DD56CD" w:rsidRPr="004000B2">
        <w:rPr>
          <w:rFonts w:ascii="Times New Roman" w:eastAsia="Times New Roman" w:hAnsi="Times New Roman" w:cs="Times New Roman"/>
          <w:i/>
          <w:iCs/>
          <w:sz w:val="28"/>
          <w:szCs w:val="28"/>
        </w:rPr>
        <w:t xml:space="preserve">, </w:t>
      </w:r>
      <w:r w:rsidR="00DD56CD" w:rsidRPr="004000B2">
        <w:rPr>
          <w:rFonts w:ascii="Times New Roman" w:eastAsia="Times New Roman" w:hAnsi="Times New Roman" w:cs="Times New Roman"/>
          <w:sz w:val="28"/>
          <w:szCs w:val="28"/>
        </w:rPr>
        <w:t>пользуясь определением: это есть отношение противолежащего</w:t>
      </w:r>
      <w:r w:rsidR="00503D65" w:rsidRPr="004000B2">
        <w:rPr>
          <w:rFonts w:ascii="Times New Roman" w:eastAsia="Times New Roman" w:hAnsi="Times New Roman" w:cs="Times New Roman"/>
          <w:sz w:val="28"/>
          <w:szCs w:val="28"/>
        </w:rPr>
        <w:t xml:space="preserve"> катета прямоугольного треугольника к его гипотенузе. Из рисунка </w:t>
      </w:r>
      <w:r w:rsidR="00CD56F0" w:rsidRPr="004000B2">
        <w:rPr>
          <w:rFonts w:ascii="Times New Roman" w:eastAsia="Times New Roman" w:hAnsi="Times New Roman" w:cs="Times New Roman"/>
          <w:sz w:val="28"/>
          <w:szCs w:val="28"/>
        </w:rPr>
        <w:t>2 видно</w:t>
      </w:r>
      <w:proofErr w:type="gramStart"/>
      <w:r w:rsidR="00CD56F0" w:rsidRPr="004000B2">
        <w:rPr>
          <w:rFonts w:ascii="Times New Roman" w:eastAsia="Times New Roman" w:hAnsi="Times New Roman" w:cs="Times New Roman"/>
          <w:sz w:val="28"/>
          <w:szCs w:val="28"/>
        </w:rPr>
        <w:t xml:space="preserve">, </w:t>
      </w:r>
      <w:r w:rsidR="00CD56F0" w:rsidRPr="004000B2">
        <w:rPr>
          <w:rFonts w:ascii="Times New Roman" w:eastAsia="Times New Roman" w:hAnsi="Times New Roman" w:cs="Times New Roman"/>
          <w:position w:val="-10"/>
          <w:sz w:val="28"/>
          <w:szCs w:val="28"/>
        </w:rPr>
        <w:object w:dxaOrig="2200" w:dyaOrig="460">
          <v:shape id="_x0000_i1028" type="#_x0000_t75" style="width:110.2pt;height:23.15pt" o:ole="">
            <v:imagedata r:id="rId14" o:title=""/>
          </v:shape>
          <o:OLEObject Type="Embed" ProgID="Equation.DSMT4" ShapeID="_x0000_i1028" DrawAspect="Content" ObjectID="_1713778136" r:id="rId15"/>
        </w:object>
      </w:r>
      <w:r w:rsidR="00CD56F0" w:rsidRPr="004000B2">
        <w:rPr>
          <w:rFonts w:ascii="Times New Roman" w:eastAsia="Times New Roman" w:hAnsi="Times New Roman" w:cs="Times New Roman"/>
          <w:smallCaps/>
          <w:sz w:val="28"/>
          <w:szCs w:val="28"/>
        </w:rPr>
        <w:t>.</w:t>
      </w:r>
      <w:proofErr w:type="gramEnd"/>
      <w:r w:rsidR="00DD56CD" w:rsidRPr="004000B2">
        <w:rPr>
          <w:rFonts w:ascii="Times New Roman" w:eastAsia="Times New Roman" w:hAnsi="Times New Roman" w:cs="Times New Roman"/>
          <w:sz w:val="28"/>
          <w:szCs w:val="28"/>
        </w:rPr>
        <w:t>Тогда предыдущая формула приобретает вид</w:t>
      </w:r>
    </w:p>
    <w:p w:rsidR="00CD56F0" w:rsidRPr="004000B2" w:rsidRDefault="00CD56F0" w:rsidP="00DD56CD">
      <w:pPr>
        <w:shd w:val="clear" w:color="auto" w:fill="FFFFFF"/>
        <w:autoSpaceDE w:val="0"/>
        <w:autoSpaceDN w:val="0"/>
        <w:adjustRightInd w:val="0"/>
        <w:spacing w:after="0" w:line="240" w:lineRule="auto"/>
        <w:rPr>
          <w:rFonts w:ascii="Times New Roman" w:eastAsia="Times New Roman" w:hAnsi="Times New Roman" w:cs="Times New Roman"/>
          <w:sz w:val="28"/>
          <w:szCs w:val="28"/>
          <w:lang w:val="en-US"/>
        </w:rPr>
      </w:pPr>
      <w:r w:rsidRPr="004000B2">
        <w:rPr>
          <w:rFonts w:ascii="Times New Roman" w:eastAsia="Times New Roman" w:hAnsi="Times New Roman" w:cs="Times New Roman"/>
          <w:position w:val="-74"/>
          <w:sz w:val="28"/>
          <w:szCs w:val="28"/>
        </w:rPr>
        <w:object w:dxaOrig="1420" w:dyaOrig="1180">
          <v:shape id="_x0000_i1029" type="#_x0000_t75" style="width:70.75pt;height:58.85pt" o:ole="">
            <v:imagedata r:id="rId16" o:title=""/>
          </v:shape>
          <o:OLEObject Type="Embed" ProgID="Equation.DSMT4" ShapeID="_x0000_i1029" DrawAspect="Content" ObjectID="_1713778137" r:id="rId17"/>
        </w:object>
      </w:r>
    </w:p>
    <w:p w:rsidR="00CD56F0" w:rsidRPr="004000B2" w:rsidRDefault="00DD56CD" w:rsidP="00CD56F0">
      <w:pPr>
        <w:shd w:val="clear" w:color="auto" w:fill="FFFFFF"/>
        <w:autoSpaceDE w:val="0"/>
        <w:autoSpaceDN w:val="0"/>
        <w:adjustRightInd w:val="0"/>
        <w:spacing w:after="0" w:line="240" w:lineRule="auto"/>
        <w:ind w:firstLine="708"/>
        <w:rPr>
          <w:rFonts w:ascii="Times New Roman" w:hAnsi="Times New Roman" w:cs="Times New Roman"/>
          <w:sz w:val="28"/>
          <w:szCs w:val="28"/>
          <w:lang w:val="en-US"/>
        </w:rPr>
      </w:pPr>
      <w:bookmarkStart w:id="0" w:name="_GoBack"/>
      <w:bookmarkEnd w:id="0"/>
      <w:r w:rsidRPr="004000B2">
        <w:rPr>
          <w:rFonts w:ascii="Times New Roman" w:eastAsia="Times New Roman" w:hAnsi="Times New Roman" w:cs="Times New Roman"/>
          <w:sz w:val="28"/>
          <w:szCs w:val="28"/>
        </w:rPr>
        <w:t xml:space="preserve">Если не стремиться к большой </w:t>
      </w:r>
      <w:r w:rsidR="00CD56F0" w:rsidRPr="004000B2">
        <w:rPr>
          <w:rFonts w:ascii="Times New Roman" w:eastAsia="Times New Roman" w:hAnsi="Times New Roman" w:cs="Times New Roman"/>
          <w:sz w:val="28"/>
          <w:szCs w:val="28"/>
        </w:rPr>
        <w:t>точности, то единицей в знамена</w:t>
      </w:r>
      <w:r w:rsidRPr="004000B2">
        <w:rPr>
          <w:rFonts w:ascii="Times New Roman" w:eastAsia="Times New Roman" w:hAnsi="Times New Roman" w:cs="Times New Roman"/>
          <w:sz w:val="28"/>
          <w:szCs w:val="28"/>
        </w:rPr>
        <w:t>теле этой формулы можно прене</w:t>
      </w:r>
      <w:r w:rsidR="00CD56F0" w:rsidRPr="004000B2">
        <w:rPr>
          <w:rFonts w:ascii="Times New Roman" w:eastAsia="Times New Roman" w:hAnsi="Times New Roman" w:cs="Times New Roman"/>
          <w:sz w:val="28"/>
          <w:szCs w:val="28"/>
        </w:rPr>
        <w:t>бречь. Тогда получаем приближен</w:t>
      </w:r>
      <w:r w:rsidRPr="004000B2">
        <w:rPr>
          <w:rFonts w:ascii="Times New Roman" w:eastAsia="Times New Roman" w:hAnsi="Times New Roman" w:cs="Times New Roman"/>
          <w:sz w:val="28"/>
          <w:szCs w:val="28"/>
        </w:rPr>
        <w:t>ное соотношение</w:t>
      </w:r>
    </w:p>
    <w:p w:rsidR="00CD56F0" w:rsidRPr="004000B2" w:rsidRDefault="00CD56F0" w:rsidP="00DD56CD">
      <w:pPr>
        <w:shd w:val="clear" w:color="auto" w:fill="FFFFFF"/>
        <w:autoSpaceDE w:val="0"/>
        <w:autoSpaceDN w:val="0"/>
        <w:adjustRightInd w:val="0"/>
        <w:spacing w:after="0" w:line="240" w:lineRule="auto"/>
        <w:rPr>
          <w:rFonts w:ascii="Times New Roman" w:hAnsi="Times New Roman" w:cs="Times New Roman"/>
          <w:sz w:val="28"/>
          <w:szCs w:val="28"/>
          <w:lang w:val="en-US"/>
        </w:rPr>
      </w:pPr>
      <w:r w:rsidRPr="004000B2">
        <w:rPr>
          <w:rFonts w:ascii="Times New Roman" w:hAnsi="Times New Roman" w:cs="Times New Roman"/>
          <w:position w:val="-28"/>
          <w:sz w:val="28"/>
          <w:szCs w:val="28"/>
          <w:lang w:val="en-US"/>
        </w:rPr>
        <w:object w:dxaOrig="859" w:dyaOrig="720">
          <v:shape id="_x0000_i1030" type="#_x0000_t75" style="width:43.2pt;height:36.3pt" o:ole="">
            <v:imagedata r:id="rId18" o:title=""/>
          </v:shape>
          <o:OLEObject Type="Embed" ProgID="Equation.DSMT4" ShapeID="_x0000_i1030" DrawAspect="Content" ObjectID="_1713778138" r:id="rId19"/>
        </w:object>
      </w:r>
    </w:p>
    <w:p w:rsidR="00DD56CD" w:rsidRPr="004000B2" w:rsidRDefault="00DD56CD" w:rsidP="00DD56CD">
      <w:p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Легко видеть, что эта формула</w:t>
      </w:r>
      <w:r w:rsidR="00CD56F0" w:rsidRPr="004000B2">
        <w:rPr>
          <w:rFonts w:ascii="Times New Roman" w:eastAsia="Times New Roman" w:hAnsi="Times New Roman" w:cs="Times New Roman"/>
          <w:sz w:val="28"/>
          <w:szCs w:val="28"/>
        </w:rPr>
        <w:t xml:space="preserve"> справедлива при малых углах </w:t>
      </w:r>
      <w:r w:rsidR="00CD56F0" w:rsidRPr="004000B2">
        <w:rPr>
          <w:rFonts w:ascii="Times New Roman" w:eastAsia="Times New Roman" w:hAnsi="Times New Roman" w:cs="Times New Roman"/>
          <w:i/>
          <w:sz w:val="28"/>
          <w:szCs w:val="28"/>
        </w:rPr>
        <w:t>φ</w:t>
      </w:r>
      <w:r w:rsidRPr="004000B2">
        <w:rPr>
          <w:rFonts w:ascii="Times New Roman" w:eastAsia="Times New Roman" w:hAnsi="Times New Roman" w:cs="Times New Roman"/>
          <w:sz w:val="28"/>
          <w:szCs w:val="28"/>
        </w:rPr>
        <w:t xml:space="preserve">, когда </w:t>
      </w:r>
      <w:r w:rsidR="00CD56F0" w:rsidRPr="004000B2">
        <w:rPr>
          <w:rFonts w:ascii="Times New Roman" w:eastAsia="Times New Roman" w:hAnsi="Times New Roman" w:cs="Times New Roman"/>
          <w:position w:val="-12"/>
          <w:sz w:val="28"/>
          <w:szCs w:val="28"/>
        </w:rPr>
        <w:object w:dxaOrig="2020" w:dyaOrig="360">
          <v:shape id="_x0000_i1031" type="#_x0000_t75" style="width:100.8pt;height:18.15pt" o:ole="">
            <v:imagedata r:id="rId20" o:title=""/>
          </v:shape>
          <o:OLEObject Type="Embed" ProgID="Equation.DSMT4" ShapeID="_x0000_i1031" DrawAspect="Content" ObjectID="_1713778139" r:id="rId21"/>
        </w:object>
      </w:r>
      <w:r w:rsidR="00CD56F0" w:rsidRPr="004000B2">
        <w:rPr>
          <w:rFonts w:ascii="Times New Roman" w:eastAsia="Times New Roman" w:hAnsi="Times New Roman" w:cs="Times New Roman"/>
          <w:sz w:val="28"/>
          <w:szCs w:val="28"/>
        </w:rPr>
        <w:t>.</w:t>
      </w:r>
    </w:p>
    <w:p w:rsidR="00CD56F0" w:rsidRPr="004000B2" w:rsidRDefault="00DD56CD" w:rsidP="00CD56F0">
      <w:pPr>
        <w:shd w:val="clear" w:color="auto" w:fill="FFFFFF"/>
        <w:autoSpaceDE w:val="0"/>
        <w:autoSpaceDN w:val="0"/>
        <w:adjustRightInd w:val="0"/>
        <w:spacing w:after="0" w:line="240" w:lineRule="auto"/>
        <w:ind w:firstLine="708"/>
        <w:rPr>
          <w:rFonts w:ascii="Times New Roman" w:hAnsi="Times New Roman" w:cs="Times New Roman"/>
          <w:sz w:val="28"/>
          <w:szCs w:val="28"/>
        </w:rPr>
      </w:pPr>
      <w:r w:rsidRPr="004000B2">
        <w:rPr>
          <w:rFonts w:ascii="Times New Roman" w:eastAsia="Times New Roman" w:hAnsi="Times New Roman" w:cs="Times New Roman"/>
          <w:sz w:val="28"/>
          <w:szCs w:val="28"/>
        </w:rPr>
        <w:t>Описанный выше прибор можно использовать не только для наблюдения сплошного спектра б</w:t>
      </w:r>
      <w:r w:rsidR="00CD56F0" w:rsidRPr="004000B2">
        <w:rPr>
          <w:rFonts w:ascii="Times New Roman" w:eastAsia="Times New Roman" w:hAnsi="Times New Roman" w:cs="Times New Roman"/>
          <w:sz w:val="28"/>
          <w:szCs w:val="28"/>
        </w:rPr>
        <w:t>елого света, от лампочки накали</w:t>
      </w:r>
      <w:r w:rsidRPr="004000B2">
        <w:rPr>
          <w:rFonts w:ascii="Times New Roman" w:eastAsia="Times New Roman" w:hAnsi="Times New Roman" w:cs="Times New Roman"/>
          <w:sz w:val="28"/>
          <w:szCs w:val="28"/>
        </w:rPr>
        <w:t>вания. Замена лампочки красным или</w:t>
      </w:r>
      <w:r w:rsidR="00CD56F0" w:rsidRPr="004000B2">
        <w:rPr>
          <w:rFonts w:ascii="Times New Roman" w:eastAsia="Times New Roman" w:hAnsi="Times New Roman" w:cs="Times New Roman"/>
          <w:sz w:val="28"/>
          <w:szCs w:val="28"/>
        </w:rPr>
        <w:t xml:space="preserve"> зеленым светодиодом позво</w:t>
      </w:r>
      <w:r w:rsidRPr="004000B2">
        <w:rPr>
          <w:rFonts w:ascii="Times New Roman" w:eastAsia="Times New Roman" w:hAnsi="Times New Roman" w:cs="Times New Roman"/>
          <w:sz w:val="28"/>
          <w:szCs w:val="28"/>
        </w:rPr>
        <w:t>лит изучить спектры излучения этих источников света. Чтобы</w:t>
      </w:r>
      <w:r w:rsidR="00CD56F0" w:rsidRPr="004000B2">
        <w:rPr>
          <w:rFonts w:ascii="Times New Roman" w:hAnsi="Times New Roman" w:cs="Times New Roman"/>
          <w:sz w:val="28"/>
          <w:szCs w:val="28"/>
        </w:rPr>
        <w:t xml:space="preserve"> </w:t>
      </w:r>
      <w:r w:rsidR="00CD56F0" w:rsidRPr="004000B2">
        <w:rPr>
          <w:rFonts w:ascii="Times New Roman" w:eastAsia="Times New Roman" w:hAnsi="Times New Roman" w:cs="Times New Roman"/>
          <w:sz w:val="28"/>
          <w:szCs w:val="28"/>
        </w:rPr>
        <w:t xml:space="preserve">пронаблюдать спектр удаленного источника, нужно вместо лампочки закрепить на </w:t>
      </w:r>
      <w:r w:rsidR="00A4769C" w:rsidRPr="004000B2">
        <w:rPr>
          <w:rFonts w:ascii="Times New Roman" w:eastAsia="Times New Roman" w:hAnsi="Times New Roman" w:cs="Times New Roman"/>
          <w:sz w:val="28"/>
          <w:szCs w:val="28"/>
        </w:rPr>
        <w:t>стойке прибора экран со щелью. Прибор обес</w:t>
      </w:r>
      <w:r w:rsidR="00CD56F0" w:rsidRPr="004000B2">
        <w:rPr>
          <w:rFonts w:ascii="Times New Roman" w:eastAsia="Times New Roman" w:hAnsi="Times New Roman" w:cs="Times New Roman"/>
          <w:sz w:val="28"/>
          <w:szCs w:val="28"/>
        </w:rPr>
        <w:t>печивает также изучение спект</w:t>
      </w:r>
      <w:r w:rsidR="00A4769C" w:rsidRPr="004000B2">
        <w:rPr>
          <w:rFonts w:ascii="Times New Roman" w:eastAsia="Times New Roman" w:hAnsi="Times New Roman" w:cs="Times New Roman"/>
          <w:sz w:val="28"/>
          <w:szCs w:val="28"/>
        </w:rPr>
        <w:t>ров поглощения жидкостей и твер</w:t>
      </w:r>
      <w:r w:rsidR="00CD56F0" w:rsidRPr="004000B2">
        <w:rPr>
          <w:rFonts w:ascii="Times New Roman" w:eastAsia="Times New Roman" w:hAnsi="Times New Roman" w:cs="Times New Roman"/>
          <w:sz w:val="28"/>
          <w:szCs w:val="28"/>
        </w:rPr>
        <w:t>дых тел.</w:t>
      </w:r>
    </w:p>
    <w:p w:rsidR="00A4769C" w:rsidRPr="004000B2" w:rsidRDefault="00A4769C" w:rsidP="00CD56F0">
      <w:pPr>
        <w:shd w:val="clear" w:color="auto" w:fill="FFFFFF"/>
        <w:autoSpaceDE w:val="0"/>
        <w:autoSpaceDN w:val="0"/>
        <w:adjustRightInd w:val="0"/>
        <w:spacing w:after="0" w:line="240" w:lineRule="auto"/>
        <w:rPr>
          <w:rFonts w:ascii="Times New Roman" w:eastAsia="Times New Roman" w:hAnsi="Times New Roman" w:cs="Times New Roman"/>
          <w:sz w:val="28"/>
          <w:szCs w:val="28"/>
          <w:u w:val="single"/>
          <w:lang w:val="en-US"/>
        </w:rPr>
      </w:pPr>
    </w:p>
    <w:p w:rsidR="00CD56F0" w:rsidRPr="004000B2" w:rsidRDefault="00CD56F0" w:rsidP="00CD56F0">
      <w:pPr>
        <w:shd w:val="clear" w:color="auto" w:fill="FFFFFF"/>
        <w:autoSpaceDE w:val="0"/>
        <w:autoSpaceDN w:val="0"/>
        <w:adjustRightInd w:val="0"/>
        <w:spacing w:after="0" w:line="240" w:lineRule="auto"/>
        <w:rPr>
          <w:rFonts w:ascii="Times New Roman" w:eastAsia="Times New Roman" w:hAnsi="Times New Roman" w:cs="Times New Roman"/>
          <w:sz w:val="28"/>
          <w:szCs w:val="28"/>
          <w:u w:val="single"/>
          <w:lang w:val="en-US"/>
        </w:rPr>
      </w:pPr>
      <w:r w:rsidRPr="004000B2">
        <w:rPr>
          <w:rFonts w:ascii="Times New Roman" w:eastAsia="Times New Roman" w:hAnsi="Times New Roman" w:cs="Times New Roman"/>
          <w:sz w:val="28"/>
          <w:szCs w:val="28"/>
          <w:u w:val="single"/>
        </w:rPr>
        <w:t>Порядок выполнения работы</w:t>
      </w:r>
    </w:p>
    <w:p w:rsidR="00A4769C" w:rsidRPr="004000B2" w:rsidRDefault="00A4769C" w:rsidP="00CD56F0">
      <w:pPr>
        <w:shd w:val="clear" w:color="auto" w:fill="FFFFFF"/>
        <w:autoSpaceDE w:val="0"/>
        <w:autoSpaceDN w:val="0"/>
        <w:adjustRightInd w:val="0"/>
        <w:spacing w:after="0" w:line="240" w:lineRule="auto"/>
        <w:rPr>
          <w:rFonts w:ascii="Times New Roman" w:hAnsi="Times New Roman" w:cs="Times New Roman"/>
          <w:sz w:val="28"/>
          <w:szCs w:val="28"/>
          <w:lang w:val="en-US"/>
        </w:rPr>
      </w:pPr>
    </w:p>
    <w:p w:rsidR="00A4769C" w:rsidRPr="004000B2" w:rsidRDefault="00CD56F0" w:rsidP="00A4769C">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Соберите прибор. Включите лампочку и прона</w:t>
      </w:r>
      <w:r w:rsidR="00A4769C" w:rsidRPr="004000B2">
        <w:rPr>
          <w:rFonts w:ascii="Times New Roman" w:eastAsia="Times New Roman" w:hAnsi="Times New Roman" w:cs="Times New Roman"/>
          <w:sz w:val="28"/>
          <w:szCs w:val="28"/>
        </w:rPr>
        <w:t>блюдайте дифракционные спектры -</w:t>
      </w:r>
      <w:r w:rsidRPr="004000B2">
        <w:rPr>
          <w:rFonts w:ascii="Times New Roman" w:eastAsia="Times New Roman" w:hAnsi="Times New Roman" w:cs="Times New Roman"/>
          <w:sz w:val="28"/>
          <w:szCs w:val="28"/>
        </w:rPr>
        <w:t>1-го и +1-го порядков.</w:t>
      </w:r>
    </w:p>
    <w:p w:rsidR="00CD56F0" w:rsidRPr="004000B2" w:rsidRDefault="00CD56F0" w:rsidP="00A4769C">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Заготовьте в тетради следующую таблицу</w:t>
      </w:r>
    </w:p>
    <w:tbl>
      <w:tblPr>
        <w:tblStyle w:val="a5"/>
        <w:tblW w:w="11199" w:type="dxa"/>
        <w:tblInd w:w="-34" w:type="dxa"/>
        <w:tblLook w:val="04A0" w:firstRow="1" w:lastRow="0" w:firstColumn="1" w:lastColumn="0" w:noHBand="0" w:noVBand="1"/>
      </w:tblPr>
      <w:tblGrid>
        <w:gridCol w:w="851"/>
        <w:gridCol w:w="425"/>
        <w:gridCol w:w="6331"/>
        <w:gridCol w:w="757"/>
        <w:gridCol w:w="709"/>
        <w:gridCol w:w="708"/>
        <w:gridCol w:w="709"/>
        <w:gridCol w:w="709"/>
      </w:tblGrid>
      <w:tr w:rsidR="005962B3" w:rsidTr="00D92C88">
        <w:tc>
          <w:tcPr>
            <w:tcW w:w="851" w:type="dxa"/>
            <w:vMerge w:val="restart"/>
          </w:tcPr>
          <w:p w:rsidR="005962B3" w:rsidRPr="005962B3" w:rsidRDefault="005962B3" w:rsidP="00A4769C">
            <w:pPr>
              <w:pStyle w:val="a6"/>
              <w:autoSpaceDE w:val="0"/>
              <w:autoSpaceDN w:val="0"/>
              <w:adjustRightInd w:val="0"/>
              <w:ind w:left="0"/>
              <w:rPr>
                <w:rFonts w:ascii="Times New Roman" w:hAnsi="Times New Roman" w:cs="Times New Roman"/>
                <w:szCs w:val="28"/>
              </w:rPr>
            </w:pPr>
            <w:r w:rsidRPr="005962B3">
              <w:rPr>
                <w:rFonts w:ascii="Times New Roman" w:hAnsi="Times New Roman" w:cs="Times New Roman"/>
                <w:szCs w:val="28"/>
              </w:rPr>
              <w:t>Номер опыта</w:t>
            </w:r>
          </w:p>
        </w:tc>
        <w:tc>
          <w:tcPr>
            <w:tcW w:w="425" w:type="dxa"/>
            <w:vMerge w:val="restart"/>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lang w:val="en-US"/>
              </w:rPr>
            </w:pPr>
            <w:r>
              <w:rPr>
                <w:rFonts w:ascii="Times New Roman" w:hAnsi="Times New Roman" w:cs="Times New Roman"/>
                <w:sz w:val="28"/>
                <w:szCs w:val="28"/>
                <w:lang w:val="en-US"/>
              </w:rPr>
              <w:t>S</w:t>
            </w:r>
          </w:p>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lang w:val="en-US"/>
              </w:rPr>
            </w:pPr>
          </w:p>
        </w:tc>
        <w:tc>
          <w:tcPr>
            <w:tcW w:w="6331" w:type="dxa"/>
            <w:vMerge w:val="restart"/>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СПЕКТР</w:t>
            </w:r>
          </w:p>
        </w:tc>
        <w:tc>
          <w:tcPr>
            <w:tcW w:w="757" w:type="dxa"/>
            <w:vMerge w:val="restart"/>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а (</w:t>
            </w:r>
            <w:proofErr w:type="gramStart"/>
            <w:r>
              <w:rPr>
                <w:rFonts w:ascii="Times New Roman" w:hAnsi="Times New Roman" w:cs="Times New Roman"/>
                <w:sz w:val="28"/>
                <w:szCs w:val="28"/>
              </w:rPr>
              <w:t>мм</w:t>
            </w:r>
            <w:proofErr w:type="gramEnd"/>
            <w:r>
              <w:rPr>
                <w:rFonts w:ascii="Times New Roman" w:hAnsi="Times New Roman" w:cs="Times New Roman"/>
                <w:sz w:val="28"/>
                <w:szCs w:val="28"/>
              </w:rPr>
              <w:t>)</w:t>
            </w:r>
          </w:p>
        </w:tc>
        <w:tc>
          <w:tcPr>
            <w:tcW w:w="1417" w:type="dxa"/>
            <w:gridSpan w:val="2"/>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lang w:val="en-US"/>
              </w:rPr>
              <w:t>b (</w:t>
            </w:r>
            <w:r>
              <w:rPr>
                <w:rFonts w:ascii="Times New Roman" w:hAnsi="Times New Roman" w:cs="Times New Roman"/>
                <w:sz w:val="28"/>
                <w:szCs w:val="28"/>
              </w:rPr>
              <w:t>мм)</w:t>
            </w:r>
          </w:p>
        </w:tc>
        <w:tc>
          <w:tcPr>
            <w:tcW w:w="1418" w:type="dxa"/>
            <w:gridSpan w:val="2"/>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lang w:val="en-US"/>
              </w:rPr>
              <w:t>λ</w:t>
            </w:r>
            <w:r>
              <w:rPr>
                <w:rFonts w:ascii="Times New Roman" w:hAnsi="Times New Roman" w:cs="Times New Roman"/>
                <w:sz w:val="28"/>
                <w:szCs w:val="28"/>
              </w:rPr>
              <w:t xml:space="preserve"> (</w:t>
            </w:r>
            <w:proofErr w:type="spellStart"/>
            <w:r>
              <w:rPr>
                <w:rFonts w:ascii="Times New Roman" w:hAnsi="Times New Roman" w:cs="Times New Roman"/>
                <w:sz w:val="28"/>
                <w:szCs w:val="28"/>
              </w:rPr>
              <w:t>нм</w:t>
            </w:r>
            <w:proofErr w:type="spellEnd"/>
            <w:r>
              <w:rPr>
                <w:rFonts w:ascii="Times New Roman" w:hAnsi="Times New Roman" w:cs="Times New Roman"/>
                <w:sz w:val="28"/>
                <w:szCs w:val="28"/>
              </w:rPr>
              <w:t>)</w:t>
            </w:r>
          </w:p>
        </w:tc>
      </w:tr>
      <w:tr w:rsidR="005962B3" w:rsidTr="00D92C88">
        <w:tc>
          <w:tcPr>
            <w:tcW w:w="851" w:type="dxa"/>
            <w:vMerge/>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425" w:type="dxa"/>
            <w:vMerge/>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rPr>
            </w:pPr>
          </w:p>
        </w:tc>
        <w:tc>
          <w:tcPr>
            <w:tcW w:w="6331" w:type="dxa"/>
            <w:vMerge/>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57" w:type="dxa"/>
            <w:vMerge/>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8"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r>
      <w:tr w:rsidR="005962B3" w:rsidTr="00D92C88">
        <w:tc>
          <w:tcPr>
            <w:tcW w:w="851" w:type="dxa"/>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1</w:t>
            </w:r>
          </w:p>
        </w:tc>
        <w:tc>
          <w:tcPr>
            <w:tcW w:w="425" w:type="dxa"/>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w:t>
            </w:r>
          </w:p>
        </w:tc>
        <w:tc>
          <w:tcPr>
            <w:tcW w:w="6331"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57"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8"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r>
      <w:tr w:rsidR="005962B3" w:rsidTr="00D92C88">
        <w:tc>
          <w:tcPr>
            <w:tcW w:w="851" w:type="dxa"/>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2</w:t>
            </w:r>
          </w:p>
        </w:tc>
        <w:tc>
          <w:tcPr>
            <w:tcW w:w="425" w:type="dxa"/>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w:t>
            </w:r>
          </w:p>
        </w:tc>
        <w:tc>
          <w:tcPr>
            <w:tcW w:w="6331"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57"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8"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r>
      <w:tr w:rsidR="005962B3" w:rsidTr="00D92C88">
        <w:tc>
          <w:tcPr>
            <w:tcW w:w="851" w:type="dxa"/>
          </w:tcPr>
          <w:p w:rsidR="005962B3" w:rsidRPr="005962B3" w:rsidRDefault="005962B3" w:rsidP="00A4769C">
            <w:pPr>
              <w:pStyle w:val="a6"/>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3</w:t>
            </w:r>
          </w:p>
        </w:tc>
        <w:tc>
          <w:tcPr>
            <w:tcW w:w="425" w:type="dxa"/>
          </w:tcPr>
          <w:p w:rsidR="005962B3" w:rsidRPr="005962B3" w:rsidRDefault="005962B3" w:rsidP="005962B3">
            <w:pPr>
              <w:pStyle w:val="a6"/>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w:t>
            </w:r>
          </w:p>
        </w:tc>
        <w:tc>
          <w:tcPr>
            <w:tcW w:w="6331"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57"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8"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c>
          <w:tcPr>
            <w:tcW w:w="709" w:type="dxa"/>
          </w:tcPr>
          <w:p w:rsidR="005962B3" w:rsidRDefault="005962B3" w:rsidP="00A4769C">
            <w:pPr>
              <w:pStyle w:val="a6"/>
              <w:autoSpaceDE w:val="0"/>
              <w:autoSpaceDN w:val="0"/>
              <w:adjustRightInd w:val="0"/>
              <w:ind w:left="0"/>
              <w:rPr>
                <w:rFonts w:ascii="Times New Roman" w:hAnsi="Times New Roman" w:cs="Times New Roman"/>
                <w:sz w:val="28"/>
                <w:szCs w:val="28"/>
                <w:lang w:val="en-US"/>
              </w:rPr>
            </w:pPr>
          </w:p>
        </w:tc>
      </w:tr>
    </w:tbl>
    <w:p w:rsidR="00A4769C" w:rsidRPr="004000B2" w:rsidRDefault="00A4769C" w:rsidP="00A4769C">
      <w:pPr>
        <w:pStyle w:val="a6"/>
        <w:shd w:val="clear" w:color="auto" w:fill="FFFFFF"/>
        <w:autoSpaceDE w:val="0"/>
        <w:autoSpaceDN w:val="0"/>
        <w:adjustRightInd w:val="0"/>
        <w:spacing w:after="0" w:line="240" w:lineRule="auto"/>
        <w:rPr>
          <w:rFonts w:ascii="Times New Roman" w:hAnsi="Times New Roman" w:cs="Times New Roman"/>
          <w:sz w:val="28"/>
          <w:szCs w:val="28"/>
          <w:lang w:val="en-US"/>
        </w:rPr>
      </w:pP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Поместите прибор его</w:t>
      </w:r>
      <w:r w:rsidRPr="004000B2">
        <w:rPr>
          <w:rFonts w:ascii="Times New Roman" w:eastAsia="Times New Roman" w:hAnsi="Times New Roman" w:cs="Times New Roman"/>
          <w:sz w:val="28"/>
          <w:szCs w:val="28"/>
        </w:rPr>
        <w:t xml:space="preserve"> основанием на таблицу таким об</w:t>
      </w:r>
      <w:r w:rsidRPr="004000B2">
        <w:rPr>
          <w:rFonts w:ascii="Times New Roman" w:eastAsia="Times New Roman" w:hAnsi="Times New Roman" w:cs="Times New Roman"/>
          <w:sz w:val="28"/>
          <w:szCs w:val="28"/>
        </w:rPr>
        <w:t xml:space="preserve">разом, чтобы нить накала лампочки находилась над меткой </w:t>
      </w:r>
      <w:r w:rsidRPr="004000B2">
        <w:rPr>
          <w:rFonts w:ascii="Times New Roman" w:eastAsia="Times New Roman" w:hAnsi="Times New Roman" w:cs="Times New Roman"/>
          <w:i/>
          <w:iCs/>
          <w:sz w:val="28"/>
          <w:szCs w:val="28"/>
          <w:lang w:val="en-US"/>
        </w:rPr>
        <w:t>S</w:t>
      </w:r>
      <w:r w:rsidRPr="004000B2">
        <w:rPr>
          <w:rFonts w:ascii="Times New Roman" w:eastAsia="Times New Roman" w:hAnsi="Times New Roman" w:cs="Times New Roman"/>
          <w:sz w:val="28"/>
          <w:szCs w:val="28"/>
        </w:rPr>
        <w:t>, расположенной во второй колонке таблицы.</w:t>
      </w: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Глядя сквозь дифракционную решетку вправо, в первой строке колонки "Спектр" за</w:t>
      </w:r>
      <w:r w:rsidRPr="004000B2">
        <w:rPr>
          <w:rFonts w:ascii="Times New Roman" w:eastAsia="Times New Roman" w:hAnsi="Times New Roman" w:cs="Times New Roman"/>
          <w:sz w:val="28"/>
          <w:szCs w:val="28"/>
        </w:rPr>
        <w:t>рисуйте наблюдаемый спектр и от</w:t>
      </w:r>
      <w:r w:rsidRPr="004000B2">
        <w:rPr>
          <w:rFonts w:ascii="Times New Roman" w:eastAsia="Times New Roman" w:hAnsi="Times New Roman" w:cs="Times New Roman"/>
          <w:sz w:val="28"/>
          <w:szCs w:val="28"/>
        </w:rPr>
        <w:t>метьте интересующие вас цве</w:t>
      </w:r>
      <w:r w:rsidRPr="004000B2">
        <w:rPr>
          <w:rFonts w:ascii="Times New Roman" w:eastAsia="Times New Roman" w:hAnsi="Times New Roman" w:cs="Times New Roman"/>
          <w:sz w:val="28"/>
          <w:szCs w:val="28"/>
        </w:rPr>
        <w:t xml:space="preserve">та (для каждой группы выберите два разных цвета). </w:t>
      </w:r>
      <w:r w:rsidRPr="004000B2">
        <w:rPr>
          <w:rFonts w:ascii="Times New Roman" w:eastAsia="Times New Roman" w:hAnsi="Times New Roman" w:cs="Times New Roman"/>
          <w:sz w:val="28"/>
          <w:szCs w:val="28"/>
        </w:rPr>
        <w:t>Если вы хотите измерить длину волны друго</w:t>
      </w:r>
      <w:r w:rsidRPr="004000B2">
        <w:rPr>
          <w:rFonts w:ascii="Times New Roman" w:eastAsia="Times New Roman" w:hAnsi="Times New Roman" w:cs="Times New Roman"/>
          <w:sz w:val="28"/>
          <w:szCs w:val="28"/>
        </w:rPr>
        <w:t>го света,</w:t>
      </w:r>
      <w:r w:rsidRPr="004000B2">
        <w:rPr>
          <w:rFonts w:ascii="Times New Roman" w:eastAsia="Times New Roman" w:hAnsi="Times New Roman" w:cs="Times New Roman"/>
          <w:sz w:val="28"/>
          <w:szCs w:val="28"/>
        </w:rPr>
        <w:t xml:space="preserve"> в таблице по</w:t>
      </w:r>
      <w:r w:rsidRPr="004000B2">
        <w:rPr>
          <w:rFonts w:ascii="Times New Roman" w:eastAsia="Times New Roman" w:hAnsi="Times New Roman" w:cs="Times New Roman"/>
          <w:sz w:val="28"/>
          <w:szCs w:val="28"/>
        </w:rPr>
        <w:t>ставьте соответствующую букву, которая будет обоз</w:t>
      </w:r>
      <w:r w:rsidRPr="004000B2">
        <w:rPr>
          <w:rFonts w:ascii="Times New Roman" w:eastAsia="Times New Roman" w:hAnsi="Times New Roman" w:cs="Times New Roman"/>
          <w:sz w:val="28"/>
          <w:szCs w:val="28"/>
        </w:rPr>
        <w:t>начать выбранный вами свет.</w:t>
      </w: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 xml:space="preserve">Пользуясь линейкой, измерьте </w:t>
      </w:r>
      <w:proofErr w:type="gramStart"/>
      <w:r>
        <w:rPr>
          <w:rFonts w:ascii="Times New Roman" w:eastAsia="Times New Roman" w:hAnsi="Times New Roman" w:cs="Times New Roman"/>
          <w:sz w:val="28"/>
          <w:szCs w:val="28"/>
        </w:rPr>
        <w:t>расстояние</w:t>
      </w:r>
      <w:proofErr w:type="gramEnd"/>
      <w:r>
        <w:rPr>
          <w:rFonts w:ascii="Times New Roman" w:eastAsia="Times New Roman" w:hAnsi="Times New Roman" w:cs="Times New Roman"/>
          <w:sz w:val="28"/>
          <w:szCs w:val="28"/>
        </w:rPr>
        <w:t xml:space="preserve"> </w:t>
      </w:r>
      <w:r w:rsidRPr="004000B2">
        <w:rPr>
          <w:rFonts w:ascii="Times New Roman" w:eastAsia="Times New Roman" w:hAnsi="Times New Roman" w:cs="Times New Roman"/>
          <w:i/>
          <w:iCs/>
          <w:sz w:val="28"/>
          <w:szCs w:val="28"/>
        </w:rPr>
        <w:t xml:space="preserve">а </w:t>
      </w:r>
      <w:r>
        <w:rPr>
          <w:rFonts w:ascii="Times New Roman" w:eastAsia="Times New Roman" w:hAnsi="Times New Roman" w:cs="Times New Roman"/>
          <w:sz w:val="28"/>
          <w:szCs w:val="28"/>
        </w:rPr>
        <w:t xml:space="preserve">от дифракционной решетки до метки </w:t>
      </w:r>
      <w:r>
        <w:rPr>
          <w:rFonts w:ascii="Times New Roman" w:eastAsia="Times New Roman" w:hAnsi="Times New Roman" w:cs="Times New Roman"/>
          <w:i/>
          <w:sz w:val="28"/>
          <w:szCs w:val="28"/>
          <w:lang w:val="en-US"/>
        </w:rPr>
        <w:t>S</w:t>
      </w:r>
      <w:r w:rsidRPr="004000B2">
        <w:rPr>
          <w:rFonts w:ascii="Times New Roman" w:eastAsia="Times New Roman" w:hAnsi="Times New Roman" w:cs="Times New Roman"/>
          <w:i/>
          <w:sz w:val="28"/>
          <w:szCs w:val="28"/>
        </w:rPr>
        <w:t xml:space="preserve">. </w:t>
      </w:r>
      <w:r w:rsidRPr="004000B2">
        <w:rPr>
          <w:rFonts w:ascii="Times New Roman" w:eastAsia="Times New Roman" w:hAnsi="Times New Roman" w:cs="Times New Roman"/>
          <w:sz w:val="28"/>
          <w:szCs w:val="28"/>
        </w:rPr>
        <w:t>Зятем</w:t>
      </w:r>
      <w:r>
        <w:rPr>
          <w:rFonts w:ascii="Times New Roman" w:eastAsia="Times New Roman" w:hAnsi="Times New Roman" w:cs="Times New Roman"/>
          <w:sz w:val="28"/>
          <w:szCs w:val="28"/>
        </w:rPr>
        <w:t xml:space="preserve"> линейкой измерьте расстояние </w:t>
      </w:r>
      <w:r>
        <w:rPr>
          <w:rFonts w:ascii="Times New Roman" w:eastAsia="Times New Roman" w:hAnsi="Times New Roman" w:cs="Times New Roman"/>
          <w:i/>
          <w:iCs/>
          <w:sz w:val="28"/>
          <w:szCs w:val="28"/>
          <w:lang w:val="en-US"/>
        </w:rPr>
        <w:t>b</w:t>
      </w:r>
      <w:r w:rsidRPr="004000B2">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между меткой </w:t>
      </w:r>
      <w:r>
        <w:rPr>
          <w:rFonts w:ascii="Times New Roman" w:eastAsia="Times New Roman" w:hAnsi="Times New Roman" w:cs="Times New Roman"/>
          <w:i/>
          <w:sz w:val="28"/>
          <w:szCs w:val="28"/>
          <w:lang w:val="en-US"/>
        </w:rPr>
        <w:t>S</w:t>
      </w:r>
      <w:r w:rsidRPr="004000B2">
        <w:rPr>
          <w:rFonts w:ascii="Times New Roman" w:eastAsia="Times New Roman" w:hAnsi="Times New Roman" w:cs="Times New Roman"/>
          <w:sz w:val="28"/>
          <w:szCs w:val="28"/>
        </w:rPr>
        <w:t xml:space="preserve"> в таблице и выбранным с</w:t>
      </w:r>
      <w:r>
        <w:rPr>
          <w:rFonts w:ascii="Times New Roman" w:eastAsia="Times New Roman" w:hAnsi="Times New Roman" w:cs="Times New Roman"/>
          <w:sz w:val="28"/>
          <w:szCs w:val="28"/>
        </w:rPr>
        <w:t xml:space="preserve">ветом спектра. </w:t>
      </w:r>
      <w:r w:rsidRPr="004000B2">
        <w:rPr>
          <w:rFonts w:ascii="Times New Roman" w:eastAsia="Times New Roman" w:hAnsi="Times New Roman" w:cs="Times New Roman"/>
          <w:sz w:val="28"/>
          <w:szCs w:val="28"/>
        </w:rPr>
        <w:t>Результаты измерений занесите в таблицу.</w:t>
      </w: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lastRenderedPageBreak/>
        <w:t>Установите прибор так, чтобы лампочка оказалась над</w:t>
      </w:r>
      <w:r w:rsidRPr="004000B2">
        <w:rPr>
          <w:rFonts w:ascii="Times New Roman" w:eastAsia="Times New Roman" w:hAnsi="Times New Roman" w:cs="Times New Roman"/>
          <w:sz w:val="28"/>
          <w:szCs w:val="28"/>
        </w:rPr>
        <w:t xml:space="preserve"> меткой </w:t>
      </w:r>
      <w:r w:rsidRPr="004000B2">
        <w:rPr>
          <w:rFonts w:ascii="Times New Roman" w:eastAsia="Times New Roman" w:hAnsi="Times New Roman" w:cs="Times New Roman"/>
          <w:i/>
          <w:iCs/>
          <w:sz w:val="28"/>
          <w:szCs w:val="28"/>
          <w:lang w:val="en-US"/>
        </w:rPr>
        <w:t>S</w:t>
      </w:r>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в следующей строке таблицы, переместите по стойке ползунок с дифракционной ре</w:t>
      </w:r>
      <w:r>
        <w:rPr>
          <w:rFonts w:ascii="Times New Roman" w:eastAsia="Times New Roman" w:hAnsi="Times New Roman" w:cs="Times New Roman"/>
          <w:sz w:val="28"/>
          <w:szCs w:val="28"/>
        </w:rPr>
        <w:t>шеткой и вновь повторите измере</w:t>
      </w:r>
      <w:r w:rsidRPr="004000B2">
        <w:rPr>
          <w:rFonts w:ascii="Times New Roman" w:eastAsia="Times New Roman" w:hAnsi="Times New Roman" w:cs="Times New Roman"/>
          <w:sz w:val="28"/>
          <w:szCs w:val="28"/>
        </w:rPr>
        <w:t>ния. Полученные результаты занесите в таблицу. Проделайте описанный здесь опыт не менее трех раз.</w:t>
      </w: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 xml:space="preserve">Из приведенных выше формул выберите </w:t>
      </w:r>
      <w:proofErr w:type="gramStart"/>
      <w:r w:rsidRPr="004000B2">
        <w:rPr>
          <w:rFonts w:ascii="Times New Roman" w:eastAsia="Times New Roman" w:hAnsi="Times New Roman" w:cs="Times New Roman"/>
          <w:sz w:val="28"/>
          <w:szCs w:val="28"/>
        </w:rPr>
        <w:t>расчетную</w:t>
      </w:r>
      <w:proofErr w:type="gramEnd"/>
      <w:r w:rsidRPr="004000B2">
        <w:rPr>
          <w:rFonts w:ascii="Times New Roman" w:eastAsia="Times New Roman" w:hAnsi="Times New Roman" w:cs="Times New Roman"/>
          <w:sz w:val="28"/>
          <w:szCs w:val="28"/>
        </w:rPr>
        <w:t xml:space="preserve"> и вычислите длины в</w:t>
      </w:r>
      <w:r>
        <w:rPr>
          <w:rFonts w:ascii="Times New Roman" w:eastAsia="Times New Roman" w:hAnsi="Times New Roman" w:cs="Times New Roman"/>
          <w:sz w:val="28"/>
          <w:szCs w:val="28"/>
        </w:rPr>
        <w:t>олн света по полученным экспери</w:t>
      </w:r>
      <w:r w:rsidRPr="004000B2">
        <w:rPr>
          <w:rFonts w:ascii="Times New Roman" w:eastAsia="Times New Roman" w:hAnsi="Times New Roman" w:cs="Times New Roman"/>
          <w:sz w:val="28"/>
          <w:szCs w:val="28"/>
        </w:rPr>
        <w:t>ментальным результатам.</w:t>
      </w:r>
    </w:p>
    <w:p w:rsidR="004000B2" w:rsidRPr="004000B2" w:rsidRDefault="004000B2" w:rsidP="004000B2">
      <w:pPr>
        <w:pStyle w:val="a6"/>
        <w:numPr>
          <w:ilvl w:val="0"/>
          <w:numId w:val="1"/>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 xml:space="preserve">Рассчитайте средние значения </w:t>
      </w:r>
      <w:proofErr w:type="spellStart"/>
      <w:r w:rsidRPr="004000B2">
        <w:rPr>
          <w:rFonts w:ascii="Times New Roman" w:eastAsia="Times New Roman" w:hAnsi="Times New Roman" w:cs="Times New Roman"/>
          <w:i/>
          <w:sz w:val="28"/>
          <w:szCs w:val="28"/>
        </w:rPr>
        <w:t>λ</w:t>
      </w:r>
      <w:proofErr w:type="gramStart"/>
      <w:r>
        <w:rPr>
          <w:rFonts w:ascii="Times New Roman" w:eastAsia="Times New Roman" w:hAnsi="Times New Roman" w:cs="Times New Roman"/>
          <w:i/>
          <w:sz w:val="28"/>
          <w:szCs w:val="28"/>
          <w:vertAlign w:val="subscript"/>
        </w:rPr>
        <w:t>ср</w:t>
      </w:r>
      <w:proofErr w:type="spellEnd"/>
      <w:proofErr w:type="gramEnd"/>
      <w:r w:rsidRPr="004000B2">
        <w:rPr>
          <w:rFonts w:ascii="Times New Roman" w:eastAsia="Times New Roman" w:hAnsi="Times New Roman" w:cs="Times New Roman"/>
          <w:i/>
          <w:iCs/>
          <w:sz w:val="28"/>
          <w:szCs w:val="28"/>
        </w:rPr>
        <w:t xml:space="preserve"> </w:t>
      </w:r>
      <w:r w:rsidRPr="004000B2">
        <w:rPr>
          <w:rFonts w:ascii="Times New Roman" w:eastAsia="Times New Roman" w:hAnsi="Times New Roman" w:cs="Times New Roman"/>
          <w:sz w:val="28"/>
          <w:szCs w:val="28"/>
        </w:rPr>
        <w:t>длин световых волн и оцените погрешности измерений.</w:t>
      </w:r>
    </w:p>
    <w:p w:rsidR="004000B2" w:rsidRPr="004000B2" w:rsidRDefault="004000B2" w:rsidP="004000B2">
      <w:pPr>
        <w:pStyle w:val="a6"/>
        <w:shd w:val="clear" w:color="auto" w:fill="FFFFFF"/>
        <w:autoSpaceDE w:val="0"/>
        <w:autoSpaceDN w:val="0"/>
        <w:adjustRightInd w:val="0"/>
        <w:spacing w:after="0" w:line="240" w:lineRule="auto"/>
        <w:rPr>
          <w:rFonts w:ascii="Times New Roman" w:hAnsi="Times New Roman" w:cs="Times New Roman"/>
          <w:sz w:val="28"/>
          <w:szCs w:val="28"/>
        </w:rPr>
      </w:pPr>
    </w:p>
    <w:p w:rsidR="004000B2" w:rsidRPr="004000B2" w:rsidRDefault="004000B2" w:rsidP="004000B2">
      <w:pPr>
        <w:pStyle w:val="a6"/>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u w:val="single"/>
        </w:rPr>
        <w:t>Контрольные вопросы</w:t>
      </w:r>
    </w:p>
    <w:p w:rsidR="004000B2" w:rsidRPr="004000B2" w:rsidRDefault="004000B2" w:rsidP="004000B2">
      <w:pPr>
        <w:pStyle w:val="a6"/>
        <w:numPr>
          <w:ilvl w:val="0"/>
          <w:numId w:val="2"/>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Что называется периодом дифракционной решетки?</w:t>
      </w:r>
    </w:p>
    <w:p w:rsidR="004000B2" w:rsidRPr="004000B2" w:rsidRDefault="004000B2" w:rsidP="004000B2">
      <w:pPr>
        <w:pStyle w:val="a6"/>
        <w:numPr>
          <w:ilvl w:val="0"/>
          <w:numId w:val="2"/>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Как образуется дифракционный спектр и чем он отлича</w:t>
      </w:r>
      <w:r w:rsidRPr="004000B2">
        <w:rPr>
          <w:rFonts w:ascii="Times New Roman" w:eastAsia="Times New Roman" w:hAnsi="Times New Roman" w:cs="Times New Roman"/>
          <w:sz w:val="28"/>
          <w:szCs w:val="28"/>
        </w:rPr>
        <w:softHyphen/>
        <w:t xml:space="preserve">ется от </w:t>
      </w:r>
      <w:proofErr w:type="gramStart"/>
      <w:r w:rsidRPr="004000B2">
        <w:rPr>
          <w:rFonts w:ascii="Times New Roman" w:eastAsia="Times New Roman" w:hAnsi="Times New Roman" w:cs="Times New Roman"/>
          <w:sz w:val="28"/>
          <w:szCs w:val="28"/>
        </w:rPr>
        <w:t>дисперсионного</w:t>
      </w:r>
      <w:proofErr w:type="gramEnd"/>
      <w:r w:rsidRPr="004000B2">
        <w:rPr>
          <w:rFonts w:ascii="Times New Roman" w:eastAsia="Times New Roman" w:hAnsi="Times New Roman" w:cs="Times New Roman"/>
          <w:sz w:val="28"/>
          <w:szCs w:val="28"/>
        </w:rPr>
        <w:t>?</w:t>
      </w:r>
    </w:p>
    <w:p w:rsidR="004000B2" w:rsidRPr="004000B2" w:rsidRDefault="004000B2" w:rsidP="004000B2">
      <w:pPr>
        <w:pStyle w:val="a6"/>
        <w:numPr>
          <w:ilvl w:val="0"/>
          <w:numId w:val="2"/>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Какова последовательность расположения цветов дифрак</w:t>
      </w:r>
      <w:r w:rsidRPr="004000B2">
        <w:rPr>
          <w:rFonts w:ascii="Times New Roman" w:eastAsia="Times New Roman" w:hAnsi="Times New Roman" w:cs="Times New Roman"/>
          <w:sz w:val="28"/>
          <w:szCs w:val="28"/>
        </w:rPr>
        <w:softHyphen/>
        <w:t>ционного спектра, считая от центрального белого максимума (изображения источника света)?</w:t>
      </w:r>
    </w:p>
    <w:p w:rsidR="004000B2" w:rsidRPr="004000B2" w:rsidRDefault="004000B2" w:rsidP="004000B2">
      <w:pPr>
        <w:pStyle w:val="a6"/>
        <w:numPr>
          <w:ilvl w:val="0"/>
          <w:numId w:val="2"/>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eastAsia="Times New Roman" w:hAnsi="Times New Roman" w:cs="Times New Roman"/>
          <w:sz w:val="28"/>
          <w:szCs w:val="28"/>
        </w:rPr>
        <w:t>Как зависит видимая глазом ширина спектра от периода дифракционной решетки?</w:t>
      </w:r>
    </w:p>
    <w:p w:rsidR="004000B2" w:rsidRPr="004000B2" w:rsidRDefault="004000B2" w:rsidP="004000B2">
      <w:pPr>
        <w:pStyle w:val="a6"/>
        <w:numPr>
          <w:ilvl w:val="0"/>
          <w:numId w:val="2"/>
        </w:numPr>
        <w:shd w:val="clear" w:color="auto" w:fill="FFFFFF"/>
        <w:autoSpaceDE w:val="0"/>
        <w:autoSpaceDN w:val="0"/>
        <w:adjustRightInd w:val="0"/>
        <w:spacing w:after="0" w:line="240" w:lineRule="auto"/>
        <w:rPr>
          <w:rFonts w:ascii="Times New Roman" w:hAnsi="Times New Roman" w:cs="Times New Roman"/>
          <w:sz w:val="28"/>
          <w:szCs w:val="28"/>
        </w:rPr>
      </w:pPr>
      <w:r w:rsidRPr="004000B2">
        <w:rPr>
          <w:rFonts w:ascii="Times New Roman" w:hAnsi="Times New Roman" w:cs="Times New Roman"/>
          <w:sz w:val="28"/>
          <w:szCs w:val="28"/>
        </w:rPr>
        <w:t xml:space="preserve"> </w:t>
      </w:r>
      <w:r w:rsidRPr="004000B2">
        <w:rPr>
          <w:rFonts w:ascii="Times New Roman" w:eastAsia="Times New Roman" w:hAnsi="Times New Roman" w:cs="Times New Roman"/>
          <w:sz w:val="28"/>
          <w:szCs w:val="28"/>
        </w:rPr>
        <w:t>Как изменится расстояние между спектрами первого по</w:t>
      </w:r>
      <w:r w:rsidRPr="004000B2">
        <w:rPr>
          <w:rFonts w:ascii="Times New Roman" w:eastAsia="Times New Roman" w:hAnsi="Times New Roman" w:cs="Times New Roman"/>
          <w:sz w:val="28"/>
          <w:szCs w:val="28"/>
        </w:rPr>
        <w:softHyphen/>
        <w:t>рядка, если период дифракционной решетки уменьшить?</w:t>
      </w:r>
    </w:p>
    <w:p w:rsidR="00A4769C" w:rsidRPr="004000B2" w:rsidRDefault="00A4769C" w:rsidP="004000B2">
      <w:pPr>
        <w:shd w:val="clear" w:color="auto" w:fill="FFFFFF"/>
        <w:autoSpaceDE w:val="0"/>
        <w:autoSpaceDN w:val="0"/>
        <w:adjustRightInd w:val="0"/>
        <w:spacing w:after="0" w:line="240" w:lineRule="auto"/>
        <w:rPr>
          <w:rFonts w:ascii="Times New Roman" w:hAnsi="Times New Roman" w:cs="Times New Roman"/>
          <w:sz w:val="28"/>
          <w:szCs w:val="28"/>
          <w:lang w:val="en-US"/>
        </w:rPr>
      </w:pPr>
    </w:p>
    <w:p w:rsidR="00DD56CD" w:rsidRPr="004000B2" w:rsidRDefault="00DD56CD" w:rsidP="00DD56CD">
      <w:pPr>
        <w:shd w:val="clear" w:color="auto" w:fill="FFFFFF"/>
        <w:autoSpaceDE w:val="0"/>
        <w:autoSpaceDN w:val="0"/>
        <w:adjustRightInd w:val="0"/>
        <w:spacing w:after="0" w:line="240" w:lineRule="auto"/>
        <w:rPr>
          <w:rFonts w:ascii="Times New Roman" w:eastAsia="Times New Roman" w:hAnsi="Times New Roman" w:cs="Times New Roman"/>
          <w:sz w:val="28"/>
          <w:szCs w:val="28"/>
        </w:rPr>
      </w:pPr>
    </w:p>
    <w:p w:rsidR="00DD56CD" w:rsidRPr="004000B2" w:rsidRDefault="00DD56CD" w:rsidP="00DD56CD">
      <w:pPr>
        <w:shd w:val="clear" w:color="auto" w:fill="FFFFFF"/>
        <w:autoSpaceDE w:val="0"/>
        <w:autoSpaceDN w:val="0"/>
        <w:adjustRightInd w:val="0"/>
        <w:spacing w:after="0" w:line="240" w:lineRule="auto"/>
        <w:rPr>
          <w:rFonts w:ascii="Times New Roman" w:hAnsi="Times New Roman" w:cs="Times New Roman"/>
          <w:sz w:val="28"/>
          <w:szCs w:val="28"/>
        </w:rPr>
      </w:pPr>
    </w:p>
    <w:p w:rsidR="00DD56CD" w:rsidRPr="004000B2" w:rsidRDefault="00DD56CD">
      <w:pPr>
        <w:rPr>
          <w:rFonts w:ascii="Times New Roman" w:hAnsi="Times New Roman" w:cs="Times New Roman"/>
          <w:sz w:val="28"/>
          <w:szCs w:val="28"/>
        </w:rPr>
      </w:pPr>
    </w:p>
    <w:sectPr w:rsidR="00DD56CD" w:rsidRPr="004000B2" w:rsidSect="001E6689">
      <w:pgSz w:w="11909" w:h="16834"/>
      <w:pgMar w:top="567" w:right="567" w:bottom="567"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F5514"/>
    <w:multiLevelType w:val="hybridMultilevel"/>
    <w:tmpl w:val="2E2EF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638203E"/>
    <w:multiLevelType w:val="hybridMultilevel"/>
    <w:tmpl w:val="C946031C"/>
    <w:lvl w:ilvl="0" w:tplc="B14AEC88">
      <w:start w:val="1"/>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521"/>
    <w:rsid w:val="000B5E1C"/>
    <w:rsid w:val="001E6689"/>
    <w:rsid w:val="004000B2"/>
    <w:rsid w:val="00503D65"/>
    <w:rsid w:val="00531C46"/>
    <w:rsid w:val="005962B3"/>
    <w:rsid w:val="00721974"/>
    <w:rsid w:val="00A4769C"/>
    <w:rsid w:val="00CD56F0"/>
    <w:rsid w:val="00D92C88"/>
    <w:rsid w:val="00DD56CD"/>
    <w:rsid w:val="00E1660C"/>
    <w:rsid w:val="00F95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6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6689"/>
    <w:rPr>
      <w:rFonts w:ascii="Tahoma" w:hAnsi="Tahoma" w:cs="Tahoma"/>
      <w:sz w:val="16"/>
      <w:szCs w:val="16"/>
    </w:rPr>
  </w:style>
  <w:style w:type="table" w:styleId="a5">
    <w:name w:val="Table Grid"/>
    <w:basedOn w:val="a1"/>
    <w:uiPriority w:val="59"/>
    <w:rsid w:val="001E66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476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6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6689"/>
    <w:rPr>
      <w:rFonts w:ascii="Tahoma" w:hAnsi="Tahoma" w:cs="Tahoma"/>
      <w:sz w:val="16"/>
      <w:szCs w:val="16"/>
    </w:rPr>
  </w:style>
  <w:style w:type="table" w:styleId="a5">
    <w:name w:val="Table Grid"/>
    <w:basedOn w:val="a1"/>
    <w:uiPriority w:val="59"/>
    <w:rsid w:val="001E66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47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oleObject" Target="embeddings/oleObject7.bin"/><Relationship Id="rId7" Type="http://schemas.openxmlformats.org/officeDocument/2006/relationships/image" Target="media/image2.png"/><Relationship Id="rId12" Type="http://schemas.openxmlformats.org/officeDocument/2006/relationships/image" Target="media/image5.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779</Words>
  <Characters>4441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5</cp:revision>
  <dcterms:created xsi:type="dcterms:W3CDTF">2022-05-11T05:55:00Z</dcterms:created>
  <dcterms:modified xsi:type="dcterms:W3CDTF">2022-05-11T08:42:00Z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