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EC" w:rsidRDefault="00593CEC" w:rsidP="00593CEC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</w:p>
    <w:p w:rsidR="00593CEC" w:rsidRDefault="00593CEC" w:rsidP="00593CEC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593CEC" w:rsidRDefault="00593CEC" w:rsidP="00593CEC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593CEC" w:rsidRDefault="00593CEC" w:rsidP="00593CEC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spacing w:before="5"/>
        <w:rPr>
          <w:sz w:val="23"/>
        </w:rPr>
      </w:pPr>
    </w:p>
    <w:p w:rsidR="00753371" w:rsidRDefault="000177BA">
      <w:pPr>
        <w:pStyle w:val="1"/>
        <w:ind w:left="704"/>
      </w:pPr>
      <w:r>
        <w:t>РАБОЧАЯ</w:t>
      </w:r>
      <w:r>
        <w:rPr>
          <w:spacing w:val="61"/>
        </w:rPr>
        <w:t xml:space="preserve"> </w:t>
      </w:r>
      <w:r>
        <w:t>ПРОГРАММА</w:t>
      </w:r>
    </w:p>
    <w:p w:rsidR="00753371" w:rsidRDefault="000177BA">
      <w:pPr>
        <w:spacing w:before="163" w:line="360" w:lineRule="auto"/>
        <w:ind w:left="700" w:right="497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профессионального модуля</w:t>
      </w:r>
    </w:p>
    <w:p w:rsidR="00753371" w:rsidRDefault="000177BA">
      <w:pPr>
        <w:pStyle w:val="1"/>
        <w:spacing w:line="321" w:lineRule="exact"/>
        <w:ind w:left="702"/>
      </w:pPr>
      <w:r>
        <w:t>ПМ.12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ДЕЦЕНТРАЛИЗОВАННЫХ</w:t>
      </w:r>
      <w:r>
        <w:rPr>
          <w:spacing w:val="-3"/>
        </w:rPr>
        <w:t xml:space="preserve"> </w:t>
      </w:r>
      <w:r>
        <w:t>ПРИЛОЖЕНИЙ</w:t>
      </w:r>
    </w:p>
    <w:p w:rsidR="00753371" w:rsidRDefault="000177BA">
      <w:pPr>
        <w:spacing w:before="160"/>
        <w:ind w:left="703" w:right="49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753371" w:rsidRDefault="000177BA">
      <w:pPr>
        <w:pStyle w:val="1"/>
        <w:spacing w:before="163"/>
        <w:ind w:left="705"/>
      </w:pPr>
      <w:r>
        <w:t>09.02.07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ПРОГРАММИРОВАНИЕ</w:t>
      </w:r>
    </w:p>
    <w:p w:rsidR="00753371" w:rsidRDefault="000177BA">
      <w:pPr>
        <w:pStyle w:val="2"/>
        <w:spacing w:before="162" w:line="360" w:lineRule="auto"/>
        <w:ind w:left="3282" w:right="3074"/>
        <w:jc w:val="center"/>
      </w:pPr>
      <w:r>
        <w:t>БАЗОВЫЙ УРОВЕНЬ ПОДГОТОВКИ</w:t>
      </w:r>
      <w:r>
        <w:rPr>
          <w:spacing w:val="-57"/>
        </w:rPr>
        <w:t xml:space="preserve"> </w:t>
      </w:r>
      <w:r>
        <w:rPr>
          <w:color w:val="000009"/>
        </w:rPr>
        <w:t>ГОД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ПОДГОТОВКИ –</w:t>
      </w:r>
      <w:r>
        <w:rPr>
          <w:color w:val="000009"/>
          <w:spacing w:val="-1"/>
        </w:rPr>
        <w:t xml:space="preserve"> </w:t>
      </w:r>
      <w:r w:rsidR="001A4083">
        <w:rPr>
          <w:color w:val="000009"/>
        </w:rPr>
        <w:t>2025</w:t>
      </w:r>
      <w:bookmarkStart w:id="0" w:name="_GoBack"/>
      <w:bookmarkEnd w:id="0"/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spacing w:before="6"/>
        <w:rPr>
          <w:b/>
          <w:sz w:val="25"/>
        </w:rPr>
      </w:pPr>
    </w:p>
    <w:p w:rsidR="00753371" w:rsidRDefault="00753371" w:rsidP="001A3EFF">
      <w:pPr>
        <w:ind w:left="705" w:right="359"/>
        <w:jc w:val="center"/>
        <w:rPr>
          <w:sz w:val="28"/>
        </w:rPr>
        <w:sectPr w:rsidR="00753371">
          <w:type w:val="continuous"/>
          <w:pgSz w:w="11910" w:h="16840"/>
          <w:pgMar w:top="1040" w:right="460" w:bottom="280" w:left="820" w:header="720" w:footer="720" w:gutter="0"/>
          <w:cols w:space="720"/>
        </w:sectPr>
      </w:pPr>
    </w:p>
    <w:p w:rsidR="00753371" w:rsidRDefault="000177BA">
      <w:pPr>
        <w:pStyle w:val="2"/>
        <w:spacing w:before="72"/>
        <w:ind w:left="703" w:right="497"/>
        <w:jc w:val="center"/>
      </w:pPr>
      <w:r>
        <w:lastRenderedPageBreak/>
        <w:t>СОДЕРЖАНИЕ</w:t>
      </w: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753371">
        <w:trPr>
          <w:trHeight w:val="708"/>
        </w:trPr>
        <w:tc>
          <w:tcPr>
            <w:tcW w:w="8729" w:type="dxa"/>
          </w:tcPr>
          <w:p w:rsidR="00753371" w:rsidRDefault="000177BA">
            <w:pPr>
              <w:pStyle w:val="TableParagraph"/>
              <w:spacing w:line="276" w:lineRule="auto"/>
              <w:ind w:left="200" w:right="19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753371" w:rsidRDefault="000177BA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53371">
        <w:trPr>
          <w:trHeight w:val="1670"/>
        </w:trPr>
        <w:tc>
          <w:tcPr>
            <w:tcW w:w="8729" w:type="dxa"/>
          </w:tcPr>
          <w:p w:rsidR="00753371" w:rsidRDefault="000177B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before="116" w:line="276" w:lineRule="auto"/>
              <w:ind w:right="5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753371" w:rsidRDefault="000177B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before="200" w:line="276" w:lineRule="auto"/>
              <w:ind w:right="73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РЕАЛИЗАЦИИ ПРОГРАММЫ ПРОИЗВОДСТВЕННОЙ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753371" w:rsidRDefault="000177BA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753371" w:rsidRDefault="0075337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753371" w:rsidRDefault="000177BA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53371">
        <w:trPr>
          <w:trHeight w:val="709"/>
        </w:trPr>
        <w:tc>
          <w:tcPr>
            <w:tcW w:w="8729" w:type="dxa"/>
          </w:tcPr>
          <w:p w:rsidR="00753371" w:rsidRDefault="000177BA">
            <w:pPr>
              <w:pStyle w:val="TableParagraph"/>
              <w:spacing w:before="69" w:line="31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753371" w:rsidRDefault="000177BA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8"/>
        </w:rPr>
      </w:pPr>
    </w:p>
    <w:p w:rsidR="00753371" w:rsidRDefault="000177BA">
      <w:pPr>
        <w:spacing w:before="57"/>
        <w:ind w:right="102"/>
        <w:jc w:val="right"/>
        <w:rPr>
          <w:rFonts w:ascii="Calibri"/>
        </w:rPr>
      </w:pPr>
      <w:r>
        <w:rPr>
          <w:rFonts w:ascii="Calibri"/>
        </w:rPr>
        <w:t>2</w:t>
      </w:r>
    </w:p>
    <w:p w:rsidR="00753371" w:rsidRDefault="00753371">
      <w:pPr>
        <w:jc w:val="right"/>
        <w:rPr>
          <w:rFonts w:ascii="Calibri"/>
        </w:rPr>
        <w:sectPr w:rsidR="00753371">
          <w:pgSz w:w="11910" w:h="16840"/>
          <w:pgMar w:top="1560" w:right="460" w:bottom="280" w:left="820" w:header="720" w:footer="720" w:gutter="0"/>
          <w:cols w:space="720"/>
        </w:sectPr>
      </w:pPr>
    </w:p>
    <w:p w:rsidR="00753371" w:rsidRDefault="000177BA">
      <w:pPr>
        <w:pStyle w:val="2"/>
        <w:numPr>
          <w:ilvl w:val="0"/>
          <w:numId w:val="6"/>
        </w:numPr>
        <w:tabs>
          <w:tab w:val="left" w:pos="851"/>
        </w:tabs>
        <w:spacing w:before="75"/>
        <w:ind w:right="770" w:hanging="4014"/>
        <w:jc w:val="left"/>
      </w:pPr>
      <w:r>
        <w:lastRenderedPageBreak/>
        <w:t>ОБЩАЯ ХАРАКТЕРИСТИКА РАБОЧЕЙ ПРОГРАММЫ ПРОИЗВОДСТВЕННОЙ</w:t>
      </w:r>
      <w:r>
        <w:rPr>
          <w:spacing w:val="-57"/>
        </w:rPr>
        <w:t xml:space="preserve"> </w:t>
      </w:r>
      <w:r>
        <w:t>ПРАКТИКИ</w:t>
      </w:r>
    </w:p>
    <w:p w:rsidR="00753371" w:rsidRDefault="000177BA">
      <w:pPr>
        <w:spacing w:before="3"/>
        <w:ind w:left="2290" w:right="2444"/>
        <w:jc w:val="center"/>
        <w:rPr>
          <w:b/>
          <w:sz w:val="24"/>
        </w:rPr>
      </w:pPr>
      <w:r>
        <w:rPr>
          <w:b/>
          <w:sz w:val="24"/>
        </w:rPr>
        <w:t>ПМ.12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«Разработка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децентрализованных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приложений»</w:t>
      </w:r>
    </w:p>
    <w:p w:rsidR="00753371" w:rsidRDefault="00753371">
      <w:pPr>
        <w:pStyle w:val="a3"/>
        <w:spacing w:before="2"/>
        <w:rPr>
          <w:b/>
          <w:sz w:val="27"/>
        </w:rPr>
      </w:pPr>
    </w:p>
    <w:p w:rsidR="00753371" w:rsidRDefault="000177BA">
      <w:pPr>
        <w:pStyle w:val="2"/>
        <w:numPr>
          <w:ilvl w:val="1"/>
          <w:numId w:val="5"/>
        </w:numPr>
        <w:tabs>
          <w:tab w:val="left" w:pos="1169"/>
          <w:tab w:val="left" w:pos="1170"/>
        </w:tabs>
        <w:spacing w:line="320" w:lineRule="exact"/>
        <w:ind w:hanging="709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программы</w:t>
      </w:r>
    </w:p>
    <w:p w:rsidR="00753371" w:rsidRDefault="000177BA">
      <w:pPr>
        <w:pStyle w:val="a3"/>
        <w:tabs>
          <w:tab w:val="left" w:pos="7981"/>
          <w:tab w:val="right" w:pos="9811"/>
        </w:tabs>
        <w:spacing w:line="278" w:lineRule="auto"/>
        <w:ind w:left="461" w:right="62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ГОС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tab/>
        <w:t>СПО</w:t>
      </w:r>
      <w:r>
        <w:tab/>
        <w:t>09.02.07</w:t>
      </w:r>
    </w:p>
    <w:p w:rsidR="00753371" w:rsidRDefault="00593CEC">
      <w:pPr>
        <w:pStyle w:val="a3"/>
        <w:spacing w:line="272" w:lineRule="exact"/>
        <w:ind w:left="4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156210</wp:posOffset>
                </wp:positionV>
                <wp:extent cx="3169285" cy="762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285" cy="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640F" id="Rectangle 2" o:spid="_x0000_s1026" style="position:absolute;margin-left:79.8pt;margin-top:12.3pt;width:249.55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npfAIAAPkEAAAOAAAAZHJzL2Uyb0RvYy54bWysVNuO0zAQfUfiHyy/t7mQXhJtutrdUoS0&#10;wIqFD3Btp7FwbGO7TXcR/87YaUs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0177BA">
        <w:t>«Информационные</w:t>
      </w:r>
      <w:r w:rsidR="000177BA">
        <w:rPr>
          <w:spacing w:val="-4"/>
        </w:rPr>
        <w:t xml:space="preserve"> </w:t>
      </w:r>
      <w:r w:rsidR="000177BA">
        <w:t>системы</w:t>
      </w:r>
      <w:r w:rsidR="000177BA">
        <w:rPr>
          <w:spacing w:val="-2"/>
        </w:rPr>
        <w:t xml:space="preserve"> </w:t>
      </w:r>
      <w:r w:rsidR="000177BA">
        <w:t>и</w:t>
      </w:r>
      <w:r w:rsidR="000177BA">
        <w:rPr>
          <w:spacing w:val="-2"/>
        </w:rPr>
        <w:t xml:space="preserve"> </w:t>
      </w:r>
      <w:r w:rsidR="000177BA">
        <w:t>программирование»</w:t>
      </w:r>
    </w:p>
    <w:p w:rsidR="00753371" w:rsidRDefault="00753371">
      <w:pPr>
        <w:pStyle w:val="a3"/>
        <w:spacing w:before="3"/>
        <w:rPr>
          <w:sz w:val="31"/>
        </w:rPr>
      </w:pPr>
    </w:p>
    <w:p w:rsidR="00753371" w:rsidRDefault="000177BA">
      <w:pPr>
        <w:pStyle w:val="a4"/>
        <w:numPr>
          <w:ilvl w:val="1"/>
          <w:numId w:val="5"/>
        </w:numPr>
        <w:tabs>
          <w:tab w:val="left" w:pos="1169"/>
          <w:tab w:val="left" w:pos="1170"/>
        </w:tabs>
        <w:spacing w:line="256" w:lineRule="auto"/>
        <w:ind w:left="461" w:right="621" w:firstLine="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Специальные дисциплины</w:t>
      </w:r>
    </w:p>
    <w:p w:rsidR="00753371" w:rsidRDefault="00753371">
      <w:pPr>
        <w:pStyle w:val="a3"/>
        <w:spacing w:before="6"/>
        <w:rPr>
          <w:sz w:val="29"/>
        </w:rPr>
      </w:pPr>
    </w:p>
    <w:p w:rsidR="00753371" w:rsidRDefault="000177BA">
      <w:pPr>
        <w:pStyle w:val="2"/>
        <w:numPr>
          <w:ilvl w:val="1"/>
          <w:numId w:val="5"/>
        </w:numPr>
        <w:tabs>
          <w:tab w:val="left" w:pos="1169"/>
          <w:tab w:val="left" w:pos="1170"/>
        </w:tabs>
        <w:spacing w:before="1"/>
        <w:ind w:hanging="709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дисциплины –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753371" w:rsidRDefault="00753371">
      <w:pPr>
        <w:pStyle w:val="a3"/>
        <w:spacing w:before="10"/>
        <w:rPr>
          <w:b/>
          <w:sz w:val="29"/>
        </w:rPr>
      </w:pPr>
    </w:p>
    <w:p w:rsidR="00753371" w:rsidRDefault="000177BA">
      <w:pPr>
        <w:pStyle w:val="a3"/>
        <w:ind w:left="461"/>
        <w:jc w:val="both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rPr>
          <w:b/>
        </w:rPr>
        <w:t>уметь</w:t>
      </w:r>
      <w:r>
        <w:t>:</w:t>
      </w:r>
    </w:p>
    <w:p w:rsidR="00753371" w:rsidRDefault="000177BA">
      <w:pPr>
        <w:pStyle w:val="a3"/>
        <w:spacing w:before="60"/>
        <w:ind w:left="461" w:right="620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73632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127039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-8"/>
        </w:rPr>
        <w:t xml:space="preserve"> </w:t>
      </w:r>
      <w:r>
        <w:t>документы;</w:t>
      </w:r>
    </w:p>
    <w:p w:rsidR="00753371" w:rsidRDefault="000177BA">
      <w:pPr>
        <w:pStyle w:val="a3"/>
        <w:spacing w:before="58"/>
        <w:ind w:left="461" w:right="624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74144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125769</wp:posOffset>
            </wp:positionV>
            <wp:extent cx="89915" cy="91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планировать мероприятия по защите информации, организовывать их выполнение и</w:t>
      </w:r>
      <w:r>
        <w:rPr>
          <w:spacing w:val="1"/>
        </w:rPr>
        <w:t xml:space="preserve"> </w:t>
      </w:r>
      <w:r>
        <w:t>использовать необходимые организационные меры для предотвращения ущерба организации</w:t>
      </w:r>
      <w:r>
        <w:rPr>
          <w:spacing w:val="1"/>
        </w:rPr>
        <w:t xml:space="preserve"> </w:t>
      </w:r>
      <w:r>
        <w:t>(предприятию)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нормами;</w:t>
      </w:r>
    </w:p>
    <w:p w:rsidR="00753371" w:rsidRDefault="000177BA">
      <w:pPr>
        <w:pStyle w:val="a3"/>
        <w:spacing w:before="58"/>
        <w:ind w:left="461" w:right="626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74656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125769</wp:posOffset>
            </wp:positionV>
            <wp:extent cx="89915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эффективности;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  <w:tab w:val="left" w:pos="2482"/>
          <w:tab w:val="left" w:pos="3567"/>
          <w:tab w:val="left" w:pos="6314"/>
          <w:tab w:val="left" w:pos="7422"/>
          <w:tab w:val="left" w:pos="8429"/>
          <w:tab w:val="left" w:pos="10009"/>
        </w:tabs>
        <w:spacing w:before="9" w:line="232" w:lineRule="auto"/>
        <w:ind w:right="619" w:firstLine="0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типовые</w:t>
      </w:r>
      <w:r>
        <w:rPr>
          <w:sz w:val="24"/>
        </w:rPr>
        <w:tab/>
        <w:t>программно-аппаратные</w:t>
      </w:r>
      <w:r>
        <w:rPr>
          <w:sz w:val="24"/>
        </w:rPr>
        <w:tab/>
        <w:t>средства</w:t>
      </w:r>
      <w:r>
        <w:rPr>
          <w:sz w:val="24"/>
        </w:rPr>
        <w:tab/>
        <w:t>защиты</w:t>
      </w:r>
      <w:r>
        <w:rPr>
          <w:sz w:val="24"/>
        </w:rPr>
        <w:tab/>
        <w:t>информации.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дисциплины 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sz w:val="24"/>
        </w:rPr>
        <w:t>: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</w:tabs>
        <w:spacing w:before="2" w:line="318" w:lineRule="exact"/>
        <w:ind w:left="1169" w:hanging="709"/>
        <w:rPr>
          <w:sz w:val="24"/>
        </w:rPr>
      </w:pPr>
      <w:r>
        <w:rPr>
          <w:sz w:val="24"/>
        </w:rPr>
        <w:t>руководящие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ФСТЭК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</w:tabs>
        <w:spacing w:line="317" w:lineRule="exact"/>
        <w:ind w:left="1169" w:hanging="709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  <w:tab w:val="left" w:pos="9391"/>
        </w:tabs>
        <w:spacing w:before="7" w:line="232" w:lineRule="auto"/>
        <w:ind w:right="619" w:firstLine="0"/>
        <w:rPr>
          <w:sz w:val="24"/>
        </w:rPr>
      </w:pPr>
      <w:r>
        <w:rPr>
          <w:sz w:val="24"/>
        </w:rPr>
        <w:t xml:space="preserve">состав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возможности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типовых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конфигураций  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z w:val="24"/>
        </w:rPr>
        <w:tab/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</w:tabs>
        <w:spacing w:before="13" w:line="230" w:lineRule="auto"/>
        <w:ind w:right="616" w:firstLine="0"/>
        <w:rPr>
          <w:sz w:val="24"/>
        </w:rPr>
      </w:pPr>
      <w:r>
        <w:rPr>
          <w:sz w:val="24"/>
        </w:rPr>
        <w:t>роль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место</w:t>
      </w:r>
      <w:r>
        <w:rPr>
          <w:spacing w:val="44"/>
          <w:sz w:val="24"/>
        </w:rPr>
        <w:t xml:space="preserve"> </w:t>
      </w:r>
      <w:r>
        <w:rPr>
          <w:sz w:val="24"/>
        </w:rPr>
        <w:t>криптографических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4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3"/>
          <w:sz w:val="24"/>
        </w:rPr>
        <w:t xml:space="preserve"> </w:t>
      </w:r>
      <w:r>
        <w:rPr>
          <w:sz w:val="24"/>
        </w:rPr>
        <w:t>государственной,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753371" w:rsidRDefault="000177BA">
      <w:pPr>
        <w:pStyle w:val="a3"/>
        <w:spacing w:before="2" w:after="11"/>
        <w:ind w:left="461"/>
      </w:pPr>
      <w:r>
        <w:t>Формирование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компетенций:</w:t>
      </w:r>
    </w:p>
    <w:tbl>
      <w:tblPr>
        <w:tblStyle w:val="TableNormal"/>
        <w:tblW w:w="0" w:type="auto"/>
        <w:tblInd w:w="376" w:type="dxa"/>
        <w:tblLayout w:type="fixed"/>
        <w:tblLook w:val="01E0" w:firstRow="1" w:lastRow="1" w:firstColumn="1" w:lastColumn="1" w:noHBand="0" w:noVBand="0"/>
      </w:tblPr>
      <w:tblGrid>
        <w:gridCol w:w="1349"/>
        <w:gridCol w:w="7703"/>
      </w:tblGrid>
      <w:tr w:rsidR="00753371">
        <w:trPr>
          <w:trHeight w:val="547"/>
        </w:trPr>
        <w:tc>
          <w:tcPr>
            <w:tcW w:w="1349" w:type="dxa"/>
          </w:tcPr>
          <w:p w:rsidR="00753371" w:rsidRDefault="000177B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12.1</w:t>
            </w:r>
          </w:p>
        </w:tc>
        <w:tc>
          <w:tcPr>
            <w:tcW w:w="7703" w:type="dxa"/>
          </w:tcPr>
          <w:p w:rsidR="00753371" w:rsidRDefault="000177BA">
            <w:pPr>
              <w:pStyle w:val="TableParagraph"/>
              <w:spacing w:line="266" w:lineRule="exact"/>
              <w:ind w:left="33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децентрализованные</w:t>
            </w:r>
          </w:p>
          <w:p w:rsidR="00753371" w:rsidRDefault="000177BA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</w:tr>
      <w:tr w:rsidR="00753371">
        <w:trPr>
          <w:trHeight w:val="552"/>
        </w:trPr>
        <w:tc>
          <w:tcPr>
            <w:tcW w:w="1349" w:type="dxa"/>
          </w:tcPr>
          <w:p w:rsidR="00753371" w:rsidRDefault="000177BA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</w:p>
        </w:tc>
        <w:tc>
          <w:tcPr>
            <w:tcW w:w="7703" w:type="dxa"/>
          </w:tcPr>
          <w:p w:rsidR="00753371" w:rsidRDefault="000177BA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53371" w:rsidRDefault="000177BA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распределенными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приложениями</w:t>
            </w:r>
          </w:p>
        </w:tc>
      </w:tr>
      <w:tr w:rsidR="00753371">
        <w:trPr>
          <w:trHeight w:val="546"/>
        </w:trPr>
        <w:tc>
          <w:tcPr>
            <w:tcW w:w="1349" w:type="dxa"/>
          </w:tcPr>
          <w:p w:rsidR="00753371" w:rsidRDefault="000177BA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12.3</w:t>
            </w:r>
          </w:p>
        </w:tc>
        <w:tc>
          <w:tcPr>
            <w:tcW w:w="7703" w:type="dxa"/>
          </w:tcPr>
          <w:p w:rsidR="00753371" w:rsidRDefault="000177BA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хеширования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753371" w:rsidRDefault="000177BA">
            <w:pPr>
              <w:pStyle w:val="TableParagraph"/>
              <w:spacing w:line="256" w:lineRule="exact"/>
              <w:ind w:left="336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:rsidR="00753371" w:rsidRDefault="000177BA">
      <w:pPr>
        <w:pStyle w:val="a3"/>
        <w:ind w:left="461"/>
      </w:pPr>
      <w:r>
        <w:t>общих</w:t>
      </w:r>
      <w:r>
        <w:rPr>
          <w:spacing w:val="-2"/>
        </w:rPr>
        <w:t xml:space="preserve"> </w:t>
      </w:r>
      <w:r>
        <w:t>компетенций:</w:t>
      </w:r>
    </w:p>
    <w:p w:rsidR="00753371" w:rsidRDefault="000177BA">
      <w:pPr>
        <w:pStyle w:val="a4"/>
        <w:numPr>
          <w:ilvl w:val="1"/>
          <w:numId w:val="4"/>
        </w:numPr>
        <w:tabs>
          <w:tab w:val="left" w:pos="1141"/>
        </w:tabs>
        <w:spacing w:before="9" w:line="232" w:lineRule="auto"/>
        <w:ind w:right="2106"/>
        <w:rPr>
          <w:sz w:val="24"/>
        </w:rPr>
      </w:pPr>
      <w:r>
        <w:rPr>
          <w:sz w:val="24"/>
        </w:rPr>
        <w:t>ОК 1. Выбирать способы решения задач профессиональной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контекстам</w:t>
      </w:r>
    </w:p>
    <w:p w:rsidR="00753371" w:rsidRDefault="000177BA">
      <w:pPr>
        <w:pStyle w:val="a4"/>
        <w:numPr>
          <w:ilvl w:val="1"/>
          <w:numId w:val="4"/>
        </w:numPr>
        <w:tabs>
          <w:tab w:val="left" w:pos="1141"/>
        </w:tabs>
        <w:spacing w:before="13" w:line="230" w:lineRule="auto"/>
        <w:ind w:right="715"/>
        <w:rPr>
          <w:sz w:val="24"/>
        </w:rPr>
      </w:pPr>
      <w:r>
        <w:rPr>
          <w:sz w:val="24"/>
        </w:rPr>
        <w:t>ОК 7. Содействовать сохранению окружающей среды, ресурсосбережению, 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</w:t>
      </w:r>
    </w:p>
    <w:p w:rsidR="00753371" w:rsidRDefault="000177BA">
      <w:pPr>
        <w:pStyle w:val="a3"/>
        <w:spacing w:before="2"/>
        <w:ind w:left="1140"/>
      </w:pPr>
      <w:r>
        <w:t>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</w:p>
    <w:p w:rsidR="00753371" w:rsidRDefault="00753371">
      <w:pPr>
        <w:pStyle w:val="a3"/>
        <w:rPr>
          <w:sz w:val="28"/>
        </w:rPr>
      </w:pPr>
    </w:p>
    <w:p w:rsidR="00753371" w:rsidRDefault="000177BA">
      <w:pPr>
        <w:pStyle w:val="2"/>
        <w:spacing w:line="274" w:lineRule="exact"/>
        <w:ind w:left="461"/>
      </w:pPr>
      <w:r>
        <w:t>1.2.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753371" w:rsidRDefault="000177BA">
      <w:pPr>
        <w:pStyle w:val="a3"/>
        <w:spacing w:line="274" w:lineRule="exact"/>
        <w:ind w:left="461"/>
      </w:pPr>
      <w:r>
        <w:t>Всего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753371" w:rsidRDefault="000177BA">
      <w:pPr>
        <w:pStyle w:val="a3"/>
        <w:ind w:left="461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часа</w:t>
      </w:r>
    </w:p>
    <w:p w:rsidR="00753371" w:rsidRDefault="00753371">
      <w:pPr>
        <w:sectPr w:rsidR="00753371">
          <w:footerReference w:type="default" r:id="rId8"/>
          <w:pgSz w:w="11920" w:h="16850"/>
          <w:pgMar w:top="960" w:right="100" w:bottom="1080" w:left="1020" w:header="0" w:footer="894" w:gutter="0"/>
          <w:pgNumType w:start="9"/>
          <w:cols w:space="720"/>
        </w:sectPr>
      </w:pPr>
    </w:p>
    <w:p w:rsidR="00753371" w:rsidRDefault="000177BA">
      <w:pPr>
        <w:pStyle w:val="2"/>
        <w:numPr>
          <w:ilvl w:val="0"/>
          <w:numId w:val="6"/>
        </w:numPr>
        <w:tabs>
          <w:tab w:val="left" w:pos="2421"/>
        </w:tabs>
        <w:spacing w:before="75"/>
        <w:ind w:left="2420" w:hanging="242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</w:p>
    <w:p w:rsidR="00753371" w:rsidRDefault="000177BA">
      <w:pPr>
        <w:pStyle w:val="a4"/>
        <w:numPr>
          <w:ilvl w:val="1"/>
          <w:numId w:val="3"/>
        </w:numPr>
        <w:tabs>
          <w:tab w:val="left" w:pos="882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7"/>
        <w:gridCol w:w="1558"/>
        <w:gridCol w:w="3795"/>
        <w:gridCol w:w="1603"/>
      </w:tblGrid>
      <w:tr w:rsidR="00753371">
        <w:trPr>
          <w:trHeight w:val="1103"/>
        </w:trPr>
        <w:tc>
          <w:tcPr>
            <w:tcW w:w="1135" w:type="dxa"/>
          </w:tcPr>
          <w:p w:rsidR="00753371" w:rsidRDefault="00753371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:rsidR="00753371" w:rsidRDefault="000177BA"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753371" w:rsidRDefault="000177BA">
            <w:pPr>
              <w:pStyle w:val="TableParagraph"/>
              <w:ind w:left="163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</w:p>
          <w:p w:rsidR="00753371" w:rsidRDefault="000177BA">
            <w:pPr>
              <w:pStyle w:val="TableParagraph"/>
              <w:spacing w:line="259" w:lineRule="exact"/>
              <w:ind w:left="406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753371" w:rsidRDefault="000177BA">
            <w:pPr>
              <w:pStyle w:val="TableParagraph"/>
              <w:spacing w:before="135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753371" w:rsidRDefault="000177BA">
            <w:pPr>
              <w:pStyle w:val="TableParagraph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5" w:type="dxa"/>
          </w:tcPr>
          <w:p w:rsidR="00753371" w:rsidRDefault="00753371">
            <w:pPr>
              <w:pStyle w:val="TableParagraph"/>
              <w:spacing w:before="3"/>
              <w:rPr>
                <w:rFonts w:ascii="Calibri"/>
              </w:rPr>
            </w:pPr>
          </w:p>
          <w:p w:rsidR="00753371" w:rsidRDefault="000177BA">
            <w:pPr>
              <w:pStyle w:val="TableParagraph"/>
              <w:spacing w:before="1"/>
              <w:ind w:left="1363" w:right="364" w:hanging="9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3" w:type="dxa"/>
          </w:tcPr>
          <w:p w:rsidR="00753371" w:rsidRDefault="000177BA">
            <w:pPr>
              <w:pStyle w:val="TableParagraph"/>
              <w:spacing w:before="135"/>
              <w:ind w:left="156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753371">
        <w:trPr>
          <w:trHeight w:val="278"/>
        </w:trPr>
        <w:tc>
          <w:tcPr>
            <w:tcW w:w="1135" w:type="dxa"/>
          </w:tcPr>
          <w:p w:rsidR="00753371" w:rsidRDefault="000177BA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753371" w:rsidRDefault="000177BA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753371" w:rsidRDefault="000177BA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5" w:type="dxa"/>
          </w:tcPr>
          <w:p w:rsidR="00753371" w:rsidRDefault="000177BA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3" w:type="dxa"/>
          </w:tcPr>
          <w:p w:rsidR="00753371" w:rsidRDefault="000177BA">
            <w:pPr>
              <w:pStyle w:val="TableParagraph"/>
              <w:spacing w:line="258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53371">
        <w:trPr>
          <w:trHeight w:val="269"/>
        </w:trPr>
        <w:tc>
          <w:tcPr>
            <w:tcW w:w="1135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ПМ.12</w:t>
            </w:r>
          </w:p>
        </w:tc>
        <w:tc>
          <w:tcPr>
            <w:tcW w:w="1558" w:type="dxa"/>
            <w:vMerge w:val="restart"/>
          </w:tcPr>
          <w:p w:rsidR="00753371" w:rsidRDefault="00753371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172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12.1-</w:t>
            </w:r>
          </w:p>
          <w:p w:rsidR="00753371" w:rsidRDefault="000177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53371" w:rsidRDefault="000177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753371" w:rsidRDefault="000177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</w:p>
          <w:p w:rsidR="00753371" w:rsidRDefault="000177BA">
            <w:pPr>
              <w:pStyle w:val="TableParagraph"/>
              <w:spacing w:before="40" w:line="276" w:lineRule="auto"/>
              <w:ind w:left="105" w:right="144"/>
              <w:rPr>
                <w:sz w:val="24"/>
              </w:rPr>
            </w:pPr>
            <w:r>
              <w:rPr>
                <w:spacing w:val="-1"/>
                <w:sz w:val="24"/>
              </w:rPr>
              <w:t>децентрализованн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 приложений»</w:t>
            </w:r>
          </w:p>
          <w:p w:rsidR="00753371" w:rsidRDefault="00753371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:rsidR="00753371" w:rsidRDefault="000177BA">
            <w:pPr>
              <w:pStyle w:val="TableParagraph"/>
              <w:spacing w:before="1" w:line="238" w:lineRule="exact"/>
              <w:ind w:left="136" w:right="559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Классические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spacing w:before="2"/>
              <w:rPr>
                <w:rFonts w:ascii="Calibri"/>
                <w:sz w:val="24"/>
              </w:rPr>
            </w:pPr>
          </w:p>
          <w:p w:rsidR="00753371" w:rsidRDefault="000177BA">
            <w:pPr>
              <w:pStyle w:val="TableParagraph"/>
              <w:spacing w:before="1" w:line="220" w:lineRule="auto"/>
              <w:ind w:left="107" w:right="1541"/>
              <w:rPr>
                <w:sz w:val="24"/>
              </w:rPr>
            </w:pPr>
            <w:r>
              <w:rPr>
                <w:sz w:val="24"/>
              </w:rPr>
              <w:t>Тема 1.1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криптографического</w:t>
            </w:r>
          </w:p>
          <w:p w:rsidR="00753371" w:rsidRDefault="000177BA">
            <w:pPr>
              <w:pStyle w:val="TableParagraph"/>
              <w:spacing w:before="5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 сложной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spacing w:before="10"/>
              <w:rPr>
                <w:rFonts w:ascii="Calibri"/>
                <w:sz w:val="26"/>
              </w:rPr>
            </w:pPr>
          </w:p>
          <w:p w:rsidR="00753371" w:rsidRDefault="000177BA">
            <w:pPr>
              <w:pStyle w:val="TableParagraph"/>
              <w:spacing w:before="1"/>
              <w:ind w:left="6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483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0" w:lineRule="exact"/>
              <w:ind w:left="136" w:right="389"/>
              <w:rPr>
                <w:sz w:val="24"/>
              </w:rPr>
            </w:pPr>
            <w:r>
              <w:rPr>
                <w:spacing w:val="-1"/>
                <w:sz w:val="24"/>
              </w:rPr>
              <w:t>криптосистемы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(подстановки)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</w:pPr>
          </w:p>
        </w:tc>
      </w:tr>
      <w:tr w:rsidR="00753371">
        <w:trPr>
          <w:trHeight w:val="268"/>
        </w:trPr>
        <w:tc>
          <w:tcPr>
            <w:tcW w:w="1135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53371" w:rsidRDefault="000177B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7"/>
        </w:trPr>
        <w:tc>
          <w:tcPr>
            <w:tcW w:w="113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12.1-</w:t>
            </w:r>
          </w:p>
        </w:tc>
        <w:tc>
          <w:tcPr>
            <w:tcW w:w="2127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58" w:type="dxa"/>
            <w:vMerge w:val="restart"/>
          </w:tcPr>
          <w:p w:rsidR="00753371" w:rsidRDefault="00753371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Кодирование</w:t>
            </w:r>
          </w:p>
        </w:tc>
        <w:tc>
          <w:tcPr>
            <w:tcW w:w="1603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Механизация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криптосистемы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шифрования.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Криптозащита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67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программно-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криптографической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73"/>
        </w:trPr>
        <w:tc>
          <w:tcPr>
            <w:tcW w:w="1135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753371" w:rsidRDefault="000177B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603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</w:tr>
      <w:tr w:rsidR="00753371">
        <w:trPr>
          <w:trHeight w:val="277"/>
        </w:trPr>
        <w:tc>
          <w:tcPr>
            <w:tcW w:w="113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12.1-</w:t>
            </w:r>
          </w:p>
        </w:tc>
        <w:tc>
          <w:tcPr>
            <w:tcW w:w="2127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3.Введение</w:t>
            </w:r>
          </w:p>
        </w:tc>
        <w:tc>
          <w:tcPr>
            <w:tcW w:w="1558" w:type="dxa"/>
            <w:vMerge w:val="restart"/>
          </w:tcPr>
          <w:p w:rsidR="00753371" w:rsidRDefault="00753371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before="11"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блокчейн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блокчейн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7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56" w:lineRule="exact"/>
              <w:ind w:left="6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92"/>
        </w:trPr>
        <w:tc>
          <w:tcPr>
            <w:tcW w:w="1135" w:type="dxa"/>
            <w:tcBorders>
              <w:top w:val="nil"/>
            </w:tcBorders>
          </w:tcPr>
          <w:p w:rsidR="00753371" w:rsidRDefault="00753371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753371" w:rsidRDefault="00753371">
            <w:pPr>
              <w:pStyle w:val="TableParagraph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753371" w:rsidRDefault="000177B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блокчейн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1603" w:type="dxa"/>
            <w:tcBorders>
              <w:top w:val="nil"/>
            </w:tcBorders>
          </w:tcPr>
          <w:p w:rsidR="00753371" w:rsidRDefault="00753371">
            <w:pPr>
              <w:pStyle w:val="TableParagraph"/>
            </w:pPr>
          </w:p>
        </w:tc>
      </w:tr>
      <w:tr w:rsidR="00753371">
        <w:trPr>
          <w:trHeight w:val="278"/>
        </w:trPr>
        <w:tc>
          <w:tcPr>
            <w:tcW w:w="1135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53371" w:rsidRDefault="000177BA">
            <w:pPr>
              <w:pStyle w:val="TableParagraph"/>
              <w:spacing w:line="258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53371" w:rsidRDefault="000177BA">
            <w:pPr>
              <w:pStyle w:val="TableParagraph"/>
              <w:spacing w:line="258" w:lineRule="exact"/>
              <w:ind w:left="67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753371" w:rsidRDefault="00753371">
      <w:pPr>
        <w:spacing w:line="258" w:lineRule="exact"/>
        <w:rPr>
          <w:sz w:val="24"/>
        </w:rPr>
        <w:sectPr w:rsidR="00753371">
          <w:pgSz w:w="11920" w:h="16850"/>
          <w:pgMar w:top="960" w:right="100" w:bottom="1080" w:left="1020" w:header="0" w:footer="894" w:gutter="0"/>
          <w:cols w:space="720"/>
        </w:sectPr>
      </w:pPr>
    </w:p>
    <w:p w:rsidR="00753371" w:rsidRDefault="000177BA">
      <w:pPr>
        <w:pStyle w:val="a4"/>
        <w:numPr>
          <w:ilvl w:val="1"/>
          <w:numId w:val="3"/>
        </w:numPr>
        <w:tabs>
          <w:tab w:val="left" w:pos="882"/>
        </w:tabs>
        <w:spacing w:before="75" w:after="3"/>
        <w:ind w:hanging="421"/>
        <w:rPr>
          <w:rFonts w:ascii="Calibri" w:hAnsi="Calibri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1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5387"/>
        <w:gridCol w:w="1570"/>
      </w:tblGrid>
      <w:tr w:rsidR="00753371">
        <w:trPr>
          <w:trHeight w:val="1104"/>
        </w:trPr>
        <w:tc>
          <w:tcPr>
            <w:tcW w:w="3226" w:type="dxa"/>
          </w:tcPr>
          <w:p w:rsidR="00753371" w:rsidRDefault="000177BA">
            <w:pPr>
              <w:pStyle w:val="TableParagraph"/>
              <w:ind w:left="496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</w:p>
          <w:p w:rsidR="00753371" w:rsidRDefault="000177BA">
            <w:pPr>
              <w:pStyle w:val="TableParagraph"/>
              <w:spacing w:line="270" w:lineRule="atLeast"/>
              <w:ind w:left="611" w:right="60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753371" w:rsidRDefault="00753371">
            <w:pPr>
              <w:pStyle w:val="TableParagraph"/>
              <w:spacing w:before="9"/>
              <w:rPr>
                <w:rFonts w:ascii="Calibri"/>
                <w:sz w:val="33"/>
              </w:rPr>
            </w:pPr>
          </w:p>
          <w:p w:rsidR="00753371" w:rsidRDefault="000177BA">
            <w:pPr>
              <w:pStyle w:val="TableParagraph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spacing w:before="4"/>
              <w:rPr>
                <w:rFonts w:ascii="Calibri"/>
              </w:rPr>
            </w:pPr>
          </w:p>
          <w:p w:rsidR="00753371" w:rsidRDefault="000177BA">
            <w:pPr>
              <w:pStyle w:val="TableParagraph"/>
              <w:ind w:left="475" w:right="399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53371">
        <w:trPr>
          <w:trHeight w:val="277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753371" w:rsidRDefault="000177BA">
            <w:pPr>
              <w:pStyle w:val="TableParagraph"/>
              <w:spacing w:line="258" w:lineRule="exact"/>
              <w:ind w:right="7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53371">
        <w:trPr>
          <w:trHeight w:val="275"/>
        </w:trPr>
        <w:tc>
          <w:tcPr>
            <w:tcW w:w="8613" w:type="dxa"/>
            <w:gridSpan w:val="2"/>
          </w:tcPr>
          <w:p w:rsidR="00753371" w:rsidRDefault="000177B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</w:tr>
      <w:tr w:rsidR="00753371">
        <w:trPr>
          <w:trHeight w:val="1379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08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Раздел 1. Классические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  <w:p w:rsidR="00753371" w:rsidRDefault="000177B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гаммирования</w:t>
            </w:r>
          </w:p>
          <w:p w:rsidR="00753371" w:rsidRDefault="000177BA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  <w:p w:rsidR="00753371" w:rsidRDefault="000177BA">
            <w:pPr>
              <w:pStyle w:val="TableParagraph"/>
              <w:spacing w:line="270" w:lineRule="atLeast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0177BA">
            <w:pPr>
              <w:pStyle w:val="TableParagraph"/>
              <w:spacing w:before="226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2760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08" w:lineRule="auto"/>
              <w:ind w:left="139" w:right="68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ind w:left="105" w:right="59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ASCII-кодов</w:t>
            </w:r>
          </w:p>
          <w:p w:rsidR="00753371" w:rsidRDefault="001A4083">
            <w:pPr>
              <w:pStyle w:val="TableParagraph"/>
              <w:ind w:left="105"/>
              <w:rPr>
                <w:sz w:val="24"/>
              </w:rPr>
            </w:pPr>
            <w:hyperlink r:id="rId9">
              <w:r w:rsidR="000177BA">
                <w:rPr>
                  <w:sz w:val="24"/>
                </w:rPr>
                <w:t>Хеш-функция</w:t>
              </w:r>
              <w:r w:rsidR="000177BA">
                <w:rPr>
                  <w:spacing w:val="-4"/>
                  <w:sz w:val="24"/>
                </w:rPr>
                <w:t xml:space="preserve"> </w:t>
              </w:r>
              <w:r w:rsidR="000177BA">
                <w:rPr>
                  <w:sz w:val="24"/>
                </w:rPr>
                <w:t>(MD5)</w:t>
              </w:r>
            </w:hyperlink>
          </w:p>
          <w:p w:rsidR="00753371" w:rsidRDefault="000177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ключом</w:t>
            </w:r>
          </w:p>
          <w:p w:rsidR="00753371" w:rsidRDefault="000177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аутентификация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(RSA,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Шнорра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Фейге-Фиата-Шамира)</w:t>
            </w:r>
          </w:p>
          <w:p w:rsidR="00753371" w:rsidRDefault="000177BA">
            <w:pPr>
              <w:pStyle w:val="TableParagraph"/>
              <w:spacing w:line="270" w:lineRule="atLeast"/>
              <w:ind w:left="105" w:right="495"/>
              <w:rPr>
                <w:sz w:val="24"/>
              </w:rPr>
            </w:pPr>
            <w:r>
              <w:rPr>
                <w:sz w:val="24"/>
              </w:rPr>
              <w:t>Контроль целостности (биты четности,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цифры, CRC и ECC)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цифровая подпись (RSA, ГОСТы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34.10-94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34.10-2001)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3"/>
              </w:rPr>
            </w:pPr>
          </w:p>
          <w:p w:rsidR="00753371" w:rsidRDefault="000177BA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53371">
        <w:trPr>
          <w:trHeight w:val="3311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08" w:lineRule="auto"/>
              <w:ind w:left="139" w:right="872"/>
              <w:rPr>
                <w:sz w:val="24"/>
              </w:rPr>
            </w:pPr>
            <w:r>
              <w:rPr>
                <w:sz w:val="24"/>
              </w:rPr>
              <w:t>Раздел 3. 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блокчейн.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блокчейн.</w:t>
            </w:r>
          </w:p>
          <w:p w:rsidR="00753371" w:rsidRDefault="000177BA">
            <w:pPr>
              <w:pStyle w:val="TableParagraph"/>
              <w:ind w:left="139" w:right="1095"/>
              <w:rPr>
                <w:sz w:val="24"/>
              </w:rPr>
            </w:pPr>
            <w:r>
              <w:rPr>
                <w:sz w:val="24"/>
              </w:rPr>
              <w:t>Архитектура блокчейн. Порядок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блокчейн-транзакции.</w:t>
            </w:r>
          </w:p>
          <w:p w:rsidR="00753371" w:rsidRDefault="000177BA">
            <w:pPr>
              <w:pStyle w:val="TableParagraph"/>
              <w:ind w:left="139" w:right="94"/>
              <w:rPr>
                <w:sz w:val="24"/>
              </w:rPr>
            </w:pPr>
            <w:r>
              <w:rPr>
                <w:sz w:val="24"/>
              </w:rPr>
              <w:t>Использование технологии блокчейн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распределенных баз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 основы технологии блокчейн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  <w:p w:rsidR="00753371" w:rsidRDefault="000177BA">
            <w:pPr>
              <w:pStyle w:val="TableParagraph"/>
              <w:ind w:left="139" w:right="119"/>
              <w:rPr>
                <w:sz w:val="24"/>
              </w:rPr>
            </w:pPr>
            <w:r>
              <w:rPr>
                <w:sz w:val="24"/>
              </w:rPr>
              <w:t>Хеширование. Структура данных цепочки блоков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блокчейн-технологии.</w:t>
            </w:r>
          </w:p>
          <w:p w:rsidR="00753371" w:rsidRDefault="000177BA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753371" w:rsidRDefault="000177BA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.Net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753371" w:rsidRDefault="000177BA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275"/>
        </w:trPr>
        <w:tc>
          <w:tcPr>
            <w:tcW w:w="3226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spacing w:line="256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753371" w:rsidRDefault="000177BA">
            <w:pPr>
              <w:pStyle w:val="TableParagraph"/>
              <w:spacing w:line="256" w:lineRule="exact"/>
              <w:ind w:right="6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753371" w:rsidRDefault="00753371">
      <w:pPr>
        <w:spacing w:line="256" w:lineRule="exact"/>
        <w:jc w:val="right"/>
        <w:rPr>
          <w:sz w:val="24"/>
        </w:rPr>
        <w:sectPr w:rsidR="00753371">
          <w:pgSz w:w="11920" w:h="16850"/>
          <w:pgMar w:top="960" w:right="100" w:bottom="1080" w:left="1020" w:header="0" w:footer="894" w:gutter="0"/>
          <w:cols w:space="720"/>
        </w:sectPr>
      </w:pPr>
    </w:p>
    <w:p w:rsidR="00753371" w:rsidRDefault="000177BA">
      <w:pPr>
        <w:pStyle w:val="2"/>
        <w:numPr>
          <w:ilvl w:val="0"/>
          <w:numId w:val="6"/>
        </w:numPr>
        <w:tabs>
          <w:tab w:val="left" w:pos="937"/>
        </w:tabs>
        <w:spacing w:before="75"/>
        <w:ind w:left="936" w:hanging="241"/>
        <w:jc w:val="left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753371" w:rsidRDefault="000177BA">
      <w:pPr>
        <w:pStyle w:val="a4"/>
        <w:numPr>
          <w:ilvl w:val="1"/>
          <w:numId w:val="6"/>
        </w:numPr>
        <w:tabs>
          <w:tab w:val="left" w:pos="1448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оснащению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практик:</w:t>
      </w:r>
    </w:p>
    <w:p w:rsidR="00753371" w:rsidRDefault="000177BA">
      <w:pPr>
        <w:pStyle w:val="a3"/>
        <w:ind w:left="461" w:right="619" w:firstLine="566"/>
        <w:jc w:val="both"/>
      </w:pPr>
      <w:r>
        <w:t>Оборудование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 технологий, материалов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оборудования.</w:t>
      </w:r>
    </w:p>
    <w:p w:rsidR="00753371" w:rsidRDefault="000177BA">
      <w:pPr>
        <w:pStyle w:val="2"/>
        <w:numPr>
          <w:ilvl w:val="1"/>
          <w:numId w:val="6"/>
        </w:numPr>
        <w:tabs>
          <w:tab w:val="left" w:pos="1590"/>
        </w:tabs>
        <w:spacing w:before="3" w:line="274" w:lineRule="exact"/>
        <w:ind w:left="1589"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753371" w:rsidRDefault="000177BA">
      <w:pPr>
        <w:pStyle w:val="a3"/>
        <w:ind w:left="461" w:right="622" w:firstLine="707"/>
        <w:jc w:val="both"/>
      </w:pPr>
      <w:r>
        <w:t>Для реализации программы библиотечный фонд образовательной организации 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рекомендуемых для 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</w:p>
    <w:p w:rsidR="00753371" w:rsidRDefault="00753371">
      <w:pPr>
        <w:pStyle w:val="a3"/>
        <w:spacing w:before="2"/>
      </w:pPr>
    </w:p>
    <w:p w:rsidR="00753371" w:rsidRDefault="000177BA">
      <w:pPr>
        <w:pStyle w:val="2"/>
        <w:numPr>
          <w:ilvl w:val="2"/>
          <w:numId w:val="6"/>
        </w:numPr>
        <w:tabs>
          <w:tab w:val="left" w:pos="1770"/>
        </w:tabs>
        <w:ind w:hanging="601"/>
        <w:jc w:val="both"/>
      </w:pPr>
      <w:r>
        <w:t>Печатные</w:t>
      </w:r>
      <w:r>
        <w:rPr>
          <w:spacing w:val="-3"/>
        </w:rPr>
        <w:t xml:space="preserve"> </w:t>
      </w:r>
      <w:r>
        <w:t>издания</w:t>
      </w:r>
    </w:p>
    <w:p w:rsidR="00753371" w:rsidRDefault="00753371">
      <w:pPr>
        <w:pStyle w:val="a3"/>
        <w:spacing w:before="7"/>
        <w:rPr>
          <w:b/>
          <w:sz w:val="23"/>
        </w:rPr>
      </w:pPr>
    </w:p>
    <w:p w:rsidR="00753371" w:rsidRDefault="000177BA">
      <w:pPr>
        <w:pStyle w:val="a4"/>
        <w:numPr>
          <w:ilvl w:val="0"/>
          <w:numId w:val="2"/>
        </w:numPr>
        <w:tabs>
          <w:tab w:val="left" w:pos="462"/>
        </w:tabs>
        <w:ind w:right="613"/>
        <w:rPr>
          <w:sz w:val="24"/>
        </w:rPr>
      </w:pPr>
      <w:r>
        <w:rPr>
          <w:sz w:val="24"/>
        </w:rPr>
        <w:t>Котов, Ю. А. Криптографические методы защиты информации. Стандартные шифры. Шифры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9"/>
          <w:sz w:val="24"/>
        </w:rPr>
        <w:t xml:space="preserve"> </w:t>
      </w:r>
      <w:r>
        <w:rPr>
          <w:sz w:val="24"/>
        </w:rPr>
        <w:t>ключом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Ю.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10"/>
          <w:sz w:val="24"/>
        </w:rPr>
        <w:t xml:space="preserve"> </w:t>
      </w:r>
      <w:r>
        <w:rPr>
          <w:sz w:val="24"/>
        </w:rPr>
        <w:t>Котов.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Новосибирск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НГТУ,</w:t>
      </w:r>
      <w:r>
        <w:rPr>
          <w:spacing w:val="8"/>
          <w:sz w:val="24"/>
        </w:rPr>
        <w:t xml:space="preserve"> </w:t>
      </w:r>
      <w:r>
        <w:rPr>
          <w:sz w:val="24"/>
        </w:rPr>
        <w:t>2017.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67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</w:p>
    <w:p w:rsidR="00753371" w:rsidRDefault="000177BA">
      <w:pPr>
        <w:pStyle w:val="a4"/>
        <w:numPr>
          <w:ilvl w:val="1"/>
          <w:numId w:val="2"/>
        </w:numPr>
        <w:tabs>
          <w:tab w:val="left" w:pos="843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978-5-7782-3411-6.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https://e.lanbook.com/book/118230</w:t>
      </w:r>
    </w:p>
    <w:p w:rsidR="00753371" w:rsidRDefault="000177BA">
      <w:pPr>
        <w:pStyle w:val="a4"/>
        <w:numPr>
          <w:ilvl w:val="0"/>
          <w:numId w:val="2"/>
        </w:numPr>
        <w:tabs>
          <w:tab w:val="left" w:pos="462"/>
        </w:tabs>
        <w:spacing w:before="1"/>
        <w:ind w:right="616"/>
        <w:rPr>
          <w:sz w:val="24"/>
        </w:rPr>
      </w:pPr>
      <w:r>
        <w:rPr>
          <w:sz w:val="24"/>
        </w:rPr>
        <w:t>Корниенко,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Криптографические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Корниенко, М.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Глухарев.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Санкт-Петербург :</w:t>
      </w:r>
      <w:r>
        <w:rPr>
          <w:spacing w:val="1"/>
          <w:sz w:val="24"/>
        </w:rPr>
        <w:t xml:space="preserve"> </w:t>
      </w:r>
      <w:r>
        <w:rPr>
          <w:sz w:val="24"/>
        </w:rPr>
        <w:t>ПГУПС,</w:t>
      </w:r>
      <w:r>
        <w:rPr>
          <w:spacing w:val="1"/>
          <w:sz w:val="24"/>
        </w:rPr>
        <w:t xml:space="preserve"> </w:t>
      </w:r>
      <w:r>
        <w:rPr>
          <w:sz w:val="24"/>
        </w:rPr>
        <w:t>[б.</w:t>
      </w:r>
      <w:r>
        <w:rPr>
          <w:spacing w:val="1"/>
          <w:sz w:val="24"/>
        </w:rPr>
        <w:t xml:space="preserve"> </w:t>
      </w:r>
      <w:r>
        <w:rPr>
          <w:sz w:val="24"/>
        </w:rPr>
        <w:t>г.].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1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64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</w:p>
    <w:p w:rsidR="00753371" w:rsidRDefault="000177BA">
      <w:pPr>
        <w:pStyle w:val="a4"/>
        <w:numPr>
          <w:ilvl w:val="1"/>
          <w:numId w:val="2"/>
        </w:numPr>
        <w:tabs>
          <w:tab w:val="left" w:pos="843"/>
          <w:tab w:val="left" w:pos="2878"/>
          <w:tab w:val="left" w:pos="4664"/>
          <w:tab w:val="left" w:pos="6757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978-5-7641-1053-0.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z w:val="24"/>
        </w:rPr>
        <w:tab/>
        <w:t>—</w:t>
      </w:r>
      <w:r>
        <w:rPr>
          <w:sz w:val="24"/>
        </w:rPr>
        <w:tab/>
        <w:t>URL:</w:t>
      </w:r>
      <w:r>
        <w:rPr>
          <w:sz w:val="24"/>
        </w:rPr>
        <w:tab/>
        <w:t>https://e.lanbook.com/book/111765</w:t>
      </w:r>
    </w:p>
    <w:p w:rsidR="00753371" w:rsidRDefault="00753371">
      <w:pPr>
        <w:rPr>
          <w:sz w:val="24"/>
        </w:rPr>
        <w:sectPr w:rsidR="00753371">
          <w:pgSz w:w="11920" w:h="16850"/>
          <w:pgMar w:top="960" w:right="100" w:bottom="1080" w:left="1020" w:header="0" w:footer="894" w:gutter="0"/>
          <w:cols w:space="720"/>
        </w:sectPr>
      </w:pPr>
    </w:p>
    <w:p w:rsidR="00753371" w:rsidRDefault="000177BA">
      <w:pPr>
        <w:pStyle w:val="2"/>
        <w:spacing w:before="71"/>
        <w:ind w:left="3118" w:right="1386" w:hanging="1712"/>
      </w:pPr>
      <w:r>
        <w:lastRenderedPageBreak/>
        <w:t>4. КОНТРОЛЬ И ОЦЕНКА КАЧЕСТВА ОСВОЕНИЯ ПРОГРАММЫ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</w:p>
    <w:p w:rsidR="00753371" w:rsidRDefault="000177BA">
      <w:pPr>
        <w:ind w:left="2185" w:right="2183"/>
        <w:jc w:val="center"/>
        <w:rPr>
          <w:b/>
          <w:sz w:val="24"/>
        </w:rPr>
      </w:pPr>
      <w:r>
        <w:rPr>
          <w:b/>
          <w:sz w:val="24"/>
        </w:rPr>
        <w:t>ПМ.12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«Разработка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децентрализованных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приложений»</w:t>
      </w:r>
    </w:p>
    <w:p w:rsidR="00753371" w:rsidRDefault="00753371">
      <w:pPr>
        <w:pStyle w:val="a3"/>
        <w:spacing w:before="7"/>
        <w:rPr>
          <w:b/>
          <w:sz w:val="23"/>
        </w:rPr>
      </w:pPr>
    </w:p>
    <w:p w:rsidR="00753371" w:rsidRDefault="000177BA">
      <w:pPr>
        <w:pStyle w:val="a3"/>
        <w:ind w:left="112" w:right="102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 в процессе проведения семинарских и практических занятий, а также 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753371" w:rsidRDefault="00753371">
      <w:pPr>
        <w:pStyle w:val="a3"/>
      </w:pPr>
    </w:p>
    <w:p w:rsidR="00753371" w:rsidRDefault="000177BA">
      <w:pPr>
        <w:pStyle w:val="a3"/>
        <w:ind w:left="965"/>
      </w:pPr>
      <w:r>
        <w:t>Результаты</w:t>
      </w:r>
      <w:r>
        <w:rPr>
          <w:spacing w:val="-4"/>
        </w:rPr>
        <w:t xml:space="preserve"> </w:t>
      </w:r>
      <w:r>
        <w:t>обучения</w:t>
      </w:r>
    </w:p>
    <w:p w:rsidR="00753371" w:rsidRDefault="000177BA">
      <w:pPr>
        <w:pStyle w:val="a3"/>
        <w:ind w:left="112" w:firstLine="852"/>
      </w:pPr>
      <w:r>
        <w:t>(освоенные умения, усвоенные</w:t>
      </w:r>
      <w:r>
        <w:rPr>
          <w:spacing w:val="-5"/>
        </w:rPr>
        <w:t xml:space="preserve"> </w:t>
      </w:r>
      <w:r>
        <w:t>знания)</w:t>
      </w:r>
      <w:r>
        <w:rPr>
          <w:spacing w:val="26"/>
        </w:rPr>
        <w:t xml:space="preserve"> </w:t>
      </w:r>
      <w:r>
        <w:t>Формы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методы</w:t>
      </w:r>
      <w:r>
        <w:rPr>
          <w:spacing w:val="33"/>
        </w:rPr>
        <w:t xml:space="preserve"> </w:t>
      </w:r>
      <w:r>
        <w:t>контроля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обучения</w:t>
      </w:r>
    </w:p>
    <w:p w:rsidR="00753371" w:rsidRDefault="000177BA">
      <w:pPr>
        <w:pStyle w:val="a3"/>
        <w:ind w:left="965"/>
      </w:pPr>
      <w:r>
        <w:t>Освоенные</w:t>
      </w:r>
      <w:r>
        <w:rPr>
          <w:spacing w:val="-3"/>
        </w:rPr>
        <w:t xml:space="preserve"> </w:t>
      </w:r>
      <w:r>
        <w:t>умения: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ind w:right="109" w:firstLine="852"/>
        <w:jc w:val="both"/>
        <w:rPr>
          <w:sz w:val="24"/>
        </w:rPr>
      </w:pPr>
      <w:r>
        <w:rPr>
          <w:sz w:val="24"/>
        </w:rPr>
        <w:t>планирование мероприятий по защите информации, организация их выполнения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организационных мер для предотвращения ущерба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нормами;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spacing w:before="1"/>
        <w:ind w:right="110" w:firstLine="85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эффективности;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программно-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753371" w:rsidRDefault="00753371">
      <w:pPr>
        <w:pStyle w:val="a3"/>
      </w:pPr>
    </w:p>
    <w:p w:rsidR="00753371" w:rsidRDefault="000177BA">
      <w:pPr>
        <w:pStyle w:val="a3"/>
        <w:ind w:left="965" w:right="113"/>
        <w:jc w:val="both"/>
      </w:pPr>
      <w:r>
        <w:t>Формализованное наблюдение за деятельностью обучающегося на практических занятиях.</w:t>
      </w:r>
      <w:r>
        <w:rPr>
          <w:spacing w:val="-58"/>
        </w:rPr>
        <w:t xml:space="preserve"> </w:t>
      </w:r>
      <w:r>
        <w:t>Усвоенные</w:t>
      </w:r>
      <w:r>
        <w:rPr>
          <w:spacing w:val="-3"/>
        </w:rPr>
        <w:t xml:space="preserve"> </w:t>
      </w:r>
      <w:r>
        <w:t>знания:</w:t>
      </w:r>
    </w:p>
    <w:p w:rsidR="00753371" w:rsidRDefault="000177BA">
      <w:pPr>
        <w:pStyle w:val="a3"/>
        <w:ind w:left="112" w:right="103" w:firstLine="852"/>
        <w:jc w:val="both"/>
      </w:pPr>
      <w:r>
        <w:t>определение и выбор криптографических методов в системах защиты государственной,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информации;</w:t>
      </w:r>
      <w:r>
        <w:rPr>
          <w:spacing w:val="-1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методы и</w:t>
      </w:r>
      <w:r>
        <w:rPr>
          <w:spacing w:val="-1"/>
        </w:rPr>
        <w:t xml:space="preserve"> </w:t>
      </w:r>
      <w:r>
        <w:t>средства</w:t>
      </w:r>
    </w:p>
    <w:p w:rsidR="00753371" w:rsidRDefault="000177BA">
      <w:pPr>
        <w:pStyle w:val="a3"/>
        <w:ind w:left="112" w:right="113" w:firstLine="852"/>
        <w:jc w:val="both"/>
      </w:pPr>
      <w:r>
        <w:t xml:space="preserve">защиты информации      </w:t>
      </w:r>
      <w:r>
        <w:rPr>
          <w:spacing w:val="1"/>
        </w:rPr>
        <w:t xml:space="preserve"> </w:t>
      </w:r>
      <w:r>
        <w:t>Формализованное наблюдение за деятельностью 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занятиях.</w:t>
      </w:r>
    </w:p>
    <w:p w:rsidR="00753371" w:rsidRDefault="000177BA">
      <w:pPr>
        <w:pStyle w:val="a3"/>
        <w:tabs>
          <w:tab w:val="left" w:pos="2950"/>
        </w:tabs>
        <w:spacing w:before="1"/>
        <w:ind w:left="965" w:right="110"/>
        <w:jc w:val="both"/>
      </w:pPr>
      <w:r>
        <w:t>состав и возможности типовых конфигураций программно-аппаратных средств защиты</w:t>
      </w:r>
      <w:r>
        <w:rPr>
          <w:spacing w:val="1"/>
        </w:rPr>
        <w:t xml:space="preserve"> </w:t>
      </w:r>
      <w:r>
        <w:t>информации</w:t>
      </w:r>
      <w:r>
        <w:tab/>
        <w:t>Формализованное</w:t>
      </w:r>
      <w:r>
        <w:rPr>
          <w:spacing w:val="36"/>
        </w:rPr>
        <w:t xml:space="preserve"> </w:t>
      </w:r>
      <w:r>
        <w:t>наблюдение</w:t>
      </w:r>
      <w:r>
        <w:rPr>
          <w:spacing w:val="36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деятельностью</w:t>
      </w:r>
      <w:r>
        <w:rPr>
          <w:spacing w:val="38"/>
        </w:rPr>
        <w:t xml:space="preserve"> </w:t>
      </w:r>
      <w:r>
        <w:t>обучающегося</w:t>
      </w:r>
      <w:r>
        <w:rPr>
          <w:spacing w:val="37"/>
        </w:rPr>
        <w:t xml:space="preserve"> </w:t>
      </w:r>
      <w:r>
        <w:t>на</w:t>
      </w:r>
    </w:p>
    <w:p w:rsidR="00753371" w:rsidRDefault="000177BA">
      <w:pPr>
        <w:pStyle w:val="a3"/>
        <w:ind w:left="112"/>
        <w:jc w:val="both"/>
      </w:pPr>
      <w:r>
        <w:t>практических</w:t>
      </w:r>
      <w:r>
        <w:rPr>
          <w:spacing w:val="-5"/>
        </w:rPr>
        <w:t xml:space="preserve"> </w:t>
      </w:r>
      <w:r>
        <w:t>занятиях.</w:t>
      </w:r>
    </w:p>
    <w:p w:rsidR="00753371" w:rsidRDefault="000177BA">
      <w:pPr>
        <w:pStyle w:val="a3"/>
        <w:ind w:left="112" w:right="111" w:firstLine="852"/>
        <w:jc w:val="both"/>
      </w:pP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защите</w:t>
      </w:r>
      <w:r>
        <w:rPr>
          <w:spacing w:val="6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методы и средства</w:t>
      </w:r>
      <w:r>
        <w:rPr>
          <w:spacing w:val="-2"/>
        </w:rPr>
        <w:t xml:space="preserve"> </w:t>
      </w:r>
      <w:r>
        <w:t>защиты</w:t>
      </w:r>
    </w:p>
    <w:p w:rsidR="00753371" w:rsidRDefault="000177BA">
      <w:pPr>
        <w:pStyle w:val="a3"/>
        <w:tabs>
          <w:tab w:val="left" w:pos="2950"/>
        </w:tabs>
        <w:ind w:left="112" w:right="110" w:firstLine="852"/>
        <w:jc w:val="both"/>
      </w:pPr>
      <w:r>
        <w:t>информации</w:t>
      </w:r>
      <w:r>
        <w:tab/>
        <w:t>Формализованное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занятиях.</w:t>
      </w:r>
    </w:p>
    <w:sectPr w:rsidR="00753371">
      <w:footerReference w:type="default" r:id="rId10"/>
      <w:pgSz w:w="11910" w:h="16840"/>
      <w:pgMar w:top="1040" w:right="460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4B7" w:rsidRDefault="00CA74B7">
      <w:r>
        <w:separator/>
      </w:r>
    </w:p>
  </w:endnote>
  <w:endnote w:type="continuationSeparator" w:id="0">
    <w:p w:rsidR="00CA74B7" w:rsidRDefault="00CA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371" w:rsidRDefault="00593C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73120" behindDoc="1" locked="0" layoutInCell="1" allowOverlap="1">
              <wp:simplePos x="0" y="0"/>
              <wp:positionH relativeFrom="page">
                <wp:posOffset>3914775</wp:posOffset>
              </wp:positionH>
              <wp:positionV relativeFrom="page">
                <wp:posOffset>9986010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371" w:rsidRDefault="000177B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4083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25pt;margin-top:786.3pt;width:17.3pt;height:13.0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OL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GYLEI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" filled="f" stroked="f">
              <v:textbox inset="0,0,0,0">
                <w:txbxContent>
                  <w:p w:rsidR="00753371" w:rsidRDefault="000177B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4083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371" w:rsidRDefault="00593C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73632" behindDoc="1" locked="0" layoutInCell="1" allowOverlap="1">
              <wp:simplePos x="0" y="0"/>
              <wp:positionH relativeFrom="page">
                <wp:posOffset>7046595</wp:posOffset>
              </wp:positionH>
              <wp:positionV relativeFrom="page">
                <wp:posOffset>9916160</wp:posOffset>
              </wp:positionV>
              <wp:extent cx="1689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371" w:rsidRDefault="000177B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85pt;margin-top:780.8pt;width:13.3pt;height:13.0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rOrg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" filled="f" stroked="f">
              <v:textbox inset="0,0,0,0">
                <w:txbxContent>
                  <w:p w:rsidR="00753371" w:rsidRDefault="000177B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4B7" w:rsidRDefault="00CA74B7">
      <w:r>
        <w:separator/>
      </w:r>
    </w:p>
  </w:footnote>
  <w:footnote w:type="continuationSeparator" w:id="0">
    <w:p w:rsidR="00CA74B7" w:rsidRDefault="00CA7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80CAC"/>
    <w:multiLevelType w:val="hybridMultilevel"/>
    <w:tmpl w:val="9C4233DA"/>
    <w:lvl w:ilvl="0" w:tplc="97807682">
      <w:start w:val="2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9E8656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21041EEC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3" w:tplc="8FC0416A">
      <w:numFmt w:val="bullet"/>
      <w:lvlText w:val="•"/>
      <w:lvlJc w:val="left"/>
      <w:pPr>
        <w:ind w:left="2758" w:hanging="240"/>
      </w:pPr>
      <w:rPr>
        <w:rFonts w:hint="default"/>
        <w:lang w:val="ru-RU" w:eastAsia="en-US" w:bidi="ar-SA"/>
      </w:rPr>
    </w:lvl>
    <w:lvl w:ilvl="4" w:tplc="E2C407CC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5" w:tplc="6F884A94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6" w:tplc="A35A3BEA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7" w:tplc="F0127850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8" w:tplc="2F006BEC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</w:abstractNum>
  <w:abstractNum w:abstractNumId="1">
    <w:nsid w:val="290259F1"/>
    <w:multiLevelType w:val="multilevel"/>
    <w:tmpl w:val="1E06264C"/>
    <w:lvl w:ilvl="0">
      <w:start w:val="2"/>
      <w:numFmt w:val="decimal"/>
      <w:lvlText w:val="%1"/>
      <w:lvlJc w:val="left"/>
      <w:pPr>
        <w:ind w:left="8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420"/>
      </w:pPr>
      <w:rPr>
        <w:rFonts w:hint="default"/>
        <w:lang w:val="ru-RU" w:eastAsia="en-US" w:bidi="ar-SA"/>
      </w:rPr>
    </w:lvl>
  </w:abstractNum>
  <w:abstractNum w:abstractNumId="2">
    <w:nsid w:val="31BD5F58"/>
    <w:multiLevelType w:val="multilevel"/>
    <w:tmpl w:val="751C4718"/>
    <w:lvl w:ilvl="0">
      <w:start w:val="1"/>
      <w:numFmt w:val="decimal"/>
      <w:lvlText w:val="%1"/>
      <w:lvlJc w:val="left"/>
      <w:pPr>
        <w:ind w:left="116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3">
    <w:nsid w:val="374351FE"/>
    <w:multiLevelType w:val="hybridMultilevel"/>
    <w:tmpl w:val="6F6CDFA0"/>
    <w:lvl w:ilvl="0" w:tplc="7E888E7A">
      <w:numFmt w:val="bullet"/>
      <w:lvlText w:val="-"/>
      <w:lvlJc w:val="left"/>
      <w:pPr>
        <w:ind w:left="46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780A7C">
      <w:numFmt w:val="bullet"/>
      <w:lvlText w:val="-"/>
      <w:lvlJc w:val="left"/>
      <w:pPr>
        <w:ind w:left="11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DA41B60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95F8DC9E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2F262A02">
      <w:numFmt w:val="bullet"/>
      <w:lvlText w:val="•"/>
      <w:lvlJc w:val="left"/>
      <w:pPr>
        <w:ind w:left="4357" w:hanging="164"/>
      </w:pPr>
      <w:rPr>
        <w:rFonts w:hint="default"/>
        <w:lang w:val="ru-RU" w:eastAsia="en-US" w:bidi="ar-SA"/>
      </w:rPr>
    </w:lvl>
    <w:lvl w:ilvl="5" w:tplc="F05ED138">
      <w:numFmt w:val="bullet"/>
      <w:lvlText w:val="•"/>
      <w:lvlJc w:val="left"/>
      <w:pPr>
        <w:ind w:left="5429" w:hanging="164"/>
      </w:pPr>
      <w:rPr>
        <w:rFonts w:hint="default"/>
        <w:lang w:val="ru-RU" w:eastAsia="en-US" w:bidi="ar-SA"/>
      </w:rPr>
    </w:lvl>
    <w:lvl w:ilvl="6" w:tplc="C8FE5EA6">
      <w:numFmt w:val="bullet"/>
      <w:lvlText w:val="•"/>
      <w:lvlJc w:val="left"/>
      <w:pPr>
        <w:ind w:left="6501" w:hanging="164"/>
      </w:pPr>
      <w:rPr>
        <w:rFonts w:hint="default"/>
        <w:lang w:val="ru-RU" w:eastAsia="en-US" w:bidi="ar-SA"/>
      </w:rPr>
    </w:lvl>
    <w:lvl w:ilvl="7" w:tplc="74E63FFE">
      <w:numFmt w:val="bullet"/>
      <w:lvlText w:val="•"/>
      <w:lvlJc w:val="left"/>
      <w:pPr>
        <w:ind w:left="7574" w:hanging="164"/>
      </w:pPr>
      <w:rPr>
        <w:rFonts w:hint="default"/>
        <w:lang w:val="ru-RU" w:eastAsia="en-US" w:bidi="ar-SA"/>
      </w:rPr>
    </w:lvl>
    <w:lvl w:ilvl="8" w:tplc="72EAF270">
      <w:numFmt w:val="bullet"/>
      <w:lvlText w:val="•"/>
      <w:lvlJc w:val="left"/>
      <w:pPr>
        <w:ind w:left="8646" w:hanging="164"/>
      </w:pPr>
      <w:rPr>
        <w:rFonts w:hint="default"/>
        <w:lang w:val="ru-RU" w:eastAsia="en-US" w:bidi="ar-SA"/>
      </w:rPr>
    </w:lvl>
  </w:abstractNum>
  <w:abstractNum w:abstractNumId="4">
    <w:nsid w:val="3BA576AC"/>
    <w:multiLevelType w:val="multilevel"/>
    <w:tmpl w:val="D6D419FC"/>
    <w:lvl w:ilvl="0">
      <w:start w:val="1"/>
      <w:numFmt w:val="decimal"/>
      <w:lvlText w:val="%1."/>
      <w:lvlJc w:val="left"/>
      <w:pPr>
        <w:ind w:left="462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9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8" w:hanging="600"/>
      </w:pPr>
      <w:rPr>
        <w:rFonts w:hint="default"/>
        <w:lang w:val="ru-RU" w:eastAsia="en-US" w:bidi="ar-SA"/>
      </w:rPr>
    </w:lvl>
  </w:abstractNum>
  <w:abstractNum w:abstractNumId="5">
    <w:nsid w:val="513C3907"/>
    <w:multiLevelType w:val="hybridMultilevel"/>
    <w:tmpl w:val="F78AFCC8"/>
    <w:lvl w:ilvl="0" w:tplc="517C7D8A">
      <w:numFmt w:val="bullet"/>
      <w:lvlText w:val="-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FA729C">
      <w:numFmt w:val="bullet"/>
      <w:lvlText w:val="•"/>
      <w:lvlJc w:val="left"/>
      <w:pPr>
        <w:ind w:left="1150" w:hanging="567"/>
      </w:pPr>
      <w:rPr>
        <w:rFonts w:hint="default"/>
        <w:lang w:val="ru-RU" w:eastAsia="en-US" w:bidi="ar-SA"/>
      </w:rPr>
    </w:lvl>
    <w:lvl w:ilvl="2" w:tplc="593CE860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38D22C98">
      <w:numFmt w:val="bullet"/>
      <w:lvlText w:val="•"/>
      <w:lvlJc w:val="left"/>
      <w:pPr>
        <w:ind w:left="3211" w:hanging="567"/>
      </w:pPr>
      <w:rPr>
        <w:rFonts w:hint="default"/>
        <w:lang w:val="ru-RU" w:eastAsia="en-US" w:bidi="ar-SA"/>
      </w:rPr>
    </w:lvl>
    <w:lvl w:ilvl="4" w:tplc="2286D06A">
      <w:numFmt w:val="bullet"/>
      <w:lvlText w:val="•"/>
      <w:lvlJc w:val="left"/>
      <w:pPr>
        <w:ind w:left="4242" w:hanging="567"/>
      </w:pPr>
      <w:rPr>
        <w:rFonts w:hint="default"/>
        <w:lang w:val="ru-RU" w:eastAsia="en-US" w:bidi="ar-SA"/>
      </w:rPr>
    </w:lvl>
    <w:lvl w:ilvl="5" w:tplc="10B66616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6" w:tplc="B7DACB5E">
      <w:numFmt w:val="bullet"/>
      <w:lvlText w:val="•"/>
      <w:lvlJc w:val="left"/>
      <w:pPr>
        <w:ind w:left="6303" w:hanging="567"/>
      </w:pPr>
      <w:rPr>
        <w:rFonts w:hint="default"/>
        <w:lang w:val="ru-RU" w:eastAsia="en-US" w:bidi="ar-SA"/>
      </w:rPr>
    </w:lvl>
    <w:lvl w:ilvl="7" w:tplc="89C23720">
      <w:numFmt w:val="bullet"/>
      <w:lvlText w:val="•"/>
      <w:lvlJc w:val="left"/>
      <w:pPr>
        <w:ind w:left="7334" w:hanging="567"/>
      </w:pPr>
      <w:rPr>
        <w:rFonts w:hint="default"/>
        <w:lang w:val="ru-RU" w:eastAsia="en-US" w:bidi="ar-SA"/>
      </w:rPr>
    </w:lvl>
    <w:lvl w:ilvl="8" w:tplc="23EEDBAA">
      <w:numFmt w:val="bullet"/>
      <w:lvlText w:val="•"/>
      <w:lvlJc w:val="left"/>
      <w:pPr>
        <w:ind w:left="8365" w:hanging="567"/>
      </w:pPr>
      <w:rPr>
        <w:rFonts w:hint="default"/>
        <w:lang w:val="ru-RU" w:eastAsia="en-US" w:bidi="ar-SA"/>
      </w:rPr>
    </w:lvl>
  </w:abstractNum>
  <w:abstractNum w:abstractNumId="6">
    <w:nsid w:val="5F271C5F"/>
    <w:multiLevelType w:val="hybridMultilevel"/>
    <w:tmpl w:val="5C42A4E0"/>
    <w:lvl w:ilvl="0" w:tplc="9E862266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EA9BCA">
      <w:numFmt w:val="bullet"/>
      <w:lvlText w:val="—"/>
      <w:lvlJc w:val="left"/>
      <w:pPr>
        <w:ind w:left="46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C18ECDA">
      <w:numFmt w:val="bullet"/>
      <w:lvlText w:val="•"/>
      <w:lvlJc w:val="left"/>
      <w:pPr>
        <w:ind w:left="2526" w:hanging="382"/>
      </w:pPr>
      <w:rPr>
        <w:rFonts w:hint="default"/>
        <w:lang w:val="ru-RU" w:eastAsia="en-US" w:bidi="ar-SA"/>
      </w:rPr>
    </w:lvl>
    <w:lvl w:ilvl="3" w:tplc="1146028A">
      <w:numFmt w:val="bullet"/>
      <w:lvlText w:val="•"/>
      <w:lvlJc w:val="left"/>
      <w:pPr>
        <w:ind w:left="3559" w:hanging="382"/>
      </w:pPr>
      <w:rPr>
        <w:rFonts w:hint="default"/>
        <w:lang w:val="ru-RU" w:eastAsia="en-US" w:bidi="ar-SA"/>
      </w:rPr>
    </w:lvl>
    <w:lvl w:ilvl="4" w:tplc="C0922A34">
      <w:numFmt w:val="bullet"/>
      <w:lvlText w:val="•"/>
      <w:lvlJc w:val="left"/>
      <w:pPr>
        <w:ind w:left="4592" w:hanging="382"/>
      </w:pPr>
      <w:rPr>
        <w:rFonts w:hint="default"/>
        <w:lang w:val="ru-RU" w:eastAsia="en-US" w:bidi="ar-SA"/>
      </w:rPr>
    </w:lvl>
    <w:lvl w:ilvl="5" w:tplc="98E6412C">
      <w:numFmt w:val="bullet"/>
      <w:lvlText w:val="•"/>
      <w:lvlJc w:val="left"/>
      <w:pPr>
        <w:ind w:left="5625" w:hanging="382"/>
      </w:pPr>
      <w:rPr>
        <w:rFonts w:hint="default"/>
        <w:lang w:val="ru-RU" w:eastAsia="en-US" w:bidi="ar-SA"/>
      </w:rPr>
    </w:lvl>
    <w:lvl w:ilvl="6" w:tplc="7F00B782">
      <w:numFmt w:val="bullet"/>
      <w:lvlText w:val="•"/>
      <w:lvlJc w:val="left"/>
      <w:pPr>
        <w:ind w:left="6658" w:hanging="382"/>
      </w:pPr>
      <w:rPr>
        <w:rFonts w:hint="default"/>
        <w:lang w:val="ru-RU" w:eastAsia="en-US" w:bidi="ar-SA"/>
      </w:rPr>
    </w:lvl>
    <w:lvl w:ilvl="7" w:tplc="99CCC49C">
      <w:numFmt w:val="bullet"/>
      <w:lvlText w:val="•"/>
      <w:lvlJc w:val="left"/>
      <w:pPr>
        <w:ind w:left="7691" w:hanging="382"/>
      </w:pPr>
      <w:rPr>
        <w:rFonts w:hint="default"/>
        <w:lang w:val="ru-RU" w:eastAsia="en-US" w:bidi="ar-SA"/>
      </w:rPr>
    </w:lvl>
    <w:lvl w:ilvl="8" w:tplc="0F161404">
      <w:numFmt w:val="bullet"/>
      <w:lvlText w:val="•"/>
      <w:lvlJc w:val="left"/>
      <w:pPr>
        <w:ind w:left="8724" w:hanging="3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71"/>
    <w:rsid w:val="000177BA"/>
    <w:rsid w:val="001A3EFF"/>
    <w:rsid w:val="001A4083"/>
    <w:rsid w:val="003673B1"/>
    <w:rsid w:val="003C58F7"/>
    <w:rsid w:val="00593CEC"/>
    <w:rsid w:val="00753371"/>
    <w:rsid w:val="00824CB0"/>
    <w:rsid w:val="00B970B2"/>
    <w:rsid w:val="00C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2C7C994-23B4-4E9D-A7F0-ED97E5B9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0" w:right="49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6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anisimovkhv/learning/kripto/labrab/labrab2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8</cp:revision>
  <dcterms:created xsi:type="dcterms:W3CDTF">2023-03-30T09:01:00Z</dcterms:created>
  <dcterms:modified xsi:type="dcterms:W3CDTF">2025-04-09T09:24:00Z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